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649337" w14:textId="30BF4C02" w:rsidR="006D6DFD" w:rsidRPr="005C5756" w:rsidRDefault="006D6DFD" w:rsidP="006D6DFD">
      <w:pPr>
        <w:pStyle w:val="a4"/>
        <w:widowControl w:val="0"/>
        <w:tabs>
          <w:tab w:val="clear" w:pos="4513"/>
          <w:tab w:val="clear" w:pos="9026"/>
          <w:tab w:val="left" w:pos="6289"/>
        </w:tabs>
        <w:snapToGrid/>
        <w:spacing w:after="0"/>
        <w:rPr>
          <w:rFonts w:ascii="Arial" w:hAnsi="Arial"/>
          <w:b/>
          <w:i/>
          <w:sz w:val="32"/>
          <w:lang w:val="sv-SE" w:eastAsia="ko-KR"/>
        </w:rPr>
      </w:pPr>
      <w:r w:rsidRPr="002510A6">
        <w:rPr>
          <w:rFonts w:ascii="Arial" w:hAnsi="Arial"/>
          <w:b/>
          <w:noProof/>
          <w:sz w:val="24"/>
          <w:lang w:val="en-US"/>
        </w:rPr>
        <w:t>3GPP T</w:t>
      </w:r>
      <w:bookmarkStart w:id="0" w:name="_Ref452454252"/>
      <w:bookmarkEnd w:id="0"/>
      <w:r w:rsidRPr="002510A6">
        <w:rPr>
          <w:rFonts w:ascii="Arial" w:hAnsi="Arial"/>
          <w:b/>
          <w:noProof/>
          <w:sz w:val="24"/>
          <w:lang w:val="en-US"/>
        </w:rPr>
        <w:t>SG-RAN WG</w:t>
      </w:r>
      <w:r w:rsidRPr="002510A6">
        <w:rPr>
          <w:rFonts w:ascii="Arial" w:hAnsi="Arial" w:hint="eastAsia"/>
          <w:b/>
          <w:noProof/>
          <w:sz w:val="24"/>
          <w:lang w:val="en-US"/>
        </w:rPr>
        <w:t>2</w:t>
      </w:r>
      <w:r w:rsidRPr="002510A6">
        <w:rPr>
          <w:rFonts w:ascii="Arial" w:hAnsi="Arial"/>
          <w:b/>
          <w:noProof/>
          <w:sz w:val="24"/>
          <w:lang w:val="en-US"/>
        </w:rPr>
        <w:t xml:space="preserve"> </w:t>
      </w:r>
      <w:r w:rsidR="000D517F">
        <w:rPr>
          <w:rFonts w:ascii="Arial" w:hAnsi="Arial"/>
          <w:b/>
          <w:noProof/>
          <w:sz w:val="24"/>
          <w:lang w:val="en-US"/>
        </w:rPr>
        <w:t xml:space="preserve">Meeting </w:t>
      </w:r>
      <w:r>
        <w:rPr>
          <w:rFonts w:ascii="Arial" w:hAnsi="Arial" w:hint="eastAsia"/>
          <w:b/>
          <w:noProof/>
          <w:sz w:val="24"/>
          <w:lang w:val="en-US" w:eastAsia="ko-KR"/>
        </w:rPr>
        <w:t>#</w:t>
      </w:r>
      <w:r>
        <w:rPr>
          <w:rFonts w:ascii="Arial" w:hAnsi="Arial"/>
          <w:b/>
          <w:noProof/>
          <w:sz w:val="24"/>
          <w:lang w:val="en-US" w:eastAsia="ko-KR"/>
        </w:rPr>
        <w:t>10</w:t>
      </w:r>
      <w:r w:rsidR="00DA6A26">
        <w:rPr>
          <w:rFonts w:ascii="Arial" w:hAnsi="Arial"/>
          <w:b/>
          <w:noProof/>
          <w:sz w:val="24"/>
          <w:lang w:val="en-US" w:eastAsia="ko-KR"/>
        </w:rPr>
        <w:t>7</w:t>
      </w:r>
      <w:r>
        <w:rPr>
          <w:b/>
          <w:sz w:val="24"/>
          <w:lang w:val="sv-SE"/>
        </w:rPr>
        <w:tab/>
      </w:r>
      <w:r>
        <w:rPr>
          <w:b/>
          <w:sz w:val="24"/>
          <w:lang w:val="sv-SE"/>
        </w:rPr>
        <w:tab/>
      </w:r>
      <w:r>
        <w:rPr>
          <w:b/>
          <w:sz w:val="24"/>
          <w:lang w:val="sv-SE"/>
        </w:rPr>
        <w:tab/>
      </w:r>
      <w:r>
        <w:rPr>
          <w:rFonts w:hint="eastAsia"/>
          <w:b/>
          <w:sz w:val="24"/>
          <w:lang w:val="sv-SE" w:eastAsia="ko-KR"/>
        </w:rPr>
        <w:t xml:space="preserve"> </w:t>
      </w:r>
      <w:r>
        <w:rPr>
          <w:b/>
          <w:sz w:val="24"/>
          <w:lang w:val="sv-SE" w:eastAsia="ko-KR"/>
        </w:rPr>
        <w:t xml:space="preserve">    </w:t>
      </w:r>
      <w:r w:rsidR="00495E0D" w:rsidRPr="00495E0D">
        <w:rPr>
          <w:rFonts w:ascii="Arial" w:hAnsi="Arial"/>
          <w:b/>
          <w:i/>
          <w:sz w:val="32"/>
          <w:lang w:val="sv-SE" w:eastAsia="ko-KR"/>
        </w:rPr>
        <w:t>R2-1909826</w:t>
      </w:r>
    </w:p>
    <w:p w14:paraId="63C0C9A4" w14:textId="37C0386F" w:rsidR="008577AC" w:rsidRDefault="00DA6A26" w:rsidP="003A5BE5">
      <w:pPr>
        <w:pStyle w:val="CRCoverPage"/>
        <w:tabs>
          <w:tab w:val="right" w:pos="9639"/>
        </w:tabs>
        <w:spacing w:after="0"/>
        <w:rPr>
          <w:rFonts w:eastAsia="바탕"/>
          <w:b/>
          <w:noProof/>
          <w:sz w:val="24"/>
          <w:lang w:val="en-US"/>
        </w:rPr>
      </w:pPr>
      <w:r w:rsidRPr="007561E7">
        <w:rPr>
          <w:rFonts w:eastAsia="바탕"/>
          <w:b/>
          <w:noProof/>
          <w:sz w:val="24"/>
          <w:lang w:val="en-US" w:eastAsia="ko-KR"/>
        </w:rPr>
        <w:t>Prague, Czech Republic,</w:t>
      </w:r>
      <w:r>
        <w:rPr>
          <w:rFonts w:eastAsia="바탕"/>
          <w:b/>
          <w:noProof/>
          <w:sz w:val="24"/>
          <w:lang w:val="en-US" w:eastAsia="ko-KR"/>
        </w:rPr>
        <w:t xml:space="preserve"> </w:t>
      </w:r>
      <w:r w:rsidRPr="007561E7">
        <w:rPr>
          <w:rFonts w:eastAsia="바탕"/>
          <w:b/>
          <w:noProof/>
          <w:sz w:val="24"/>
          <w:lang w:val="en-US" w:eastAsia="ko-KR"/>
        </w:rPr>
        <w:t>26th - 30th August 2019</w:t>
      </w:r>
      <w:r>
        <w:rPr>
          <w:rFonts w:eastAsia="바탕"/>
          <w:b/>
          <w:noProof/>
          <w:sz w:val="24"/>
          <w:lang w:val="en-US" w:eastAsia="ko-KR"/>
        </w:rPr>
        <w:t xml:space="preserve">     </w:t>
      </w:r>
      <w:r w:rsidR="00B708A8">
        <w:rPr>
          <w:rFonts w:eastAsia="바탕"/>
          <w:b/>
          <w:noProof/>
          <w:sz w:val="24"/>
          <w:lang w:val="en-US"/>
        </w:rPr>
        <w:t xml:space="preserve">     (Revision of</w:t>
      </w:r>
      <w:r w:rsidR="00B708A8" w:rsidRPr="00B708A8">
        <w:rPr>
          <w:rFonts w:eastAsia="바탕"/>
          <w:b/>
          <w:noProof/>
          <w:sz w:val="24"/>
          <w:lang w:val="en-US"/>
        </w:rPr>
        <w:t xml:space="preserve"> R2-</w:t>
      </w:r>
      <w:r w:rsidRPr="00DA6A26">
        <w:rPr>
          <w:rFonts w:eastAsia="바탕"/>
          <w:b/>
          <w:noProof/>
          <w:sz w:val="24"/>
          <w:lang w:val="en-US"/>
        </w:rPr>
        <w:t>1906579</w:t>
      </w:r>
      <w:r w:rsidR="00B708A8">
        <w:rPr>
          <w:rFonts w:eastAsia="바탕"/>
          <w:b/>
          <w:noProof/>
          <w:sz w:val="24"/>
          <w:lang w:val="en-US"/>
        </w:rPr>
        <w:t>)</w:t>
      </w:r>
    </w:p>
    <w:p w14:paraId="34FF3E7F" w14:textId="77777777" w:rsidR="000D517F" w:rsidRPr="000D517F" w:rsidRDefault="000D517F" w:rsidP="003A5BE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5E23088" w14:textId="77777777" w:rsidR="003A5BE5" w:rsidRPr="00D37A2E" w:rsidRDefault="003A5BE5" w:rsidP="003A5BE5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14:paraId="255F2952" w14:textId="636912AF" w:rsidR="006133EF" w:rsidRPr="00BF3F3C" w:rsidRDefault="006133EF" w:rsidP="006133EF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>Agenda Item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>:</w:t>
      </w:r>
      <w:r w:rsidR="000D517F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 11.13</w:t>
      </w:r>
      <w:r w:rsidR="00A62550">
        <w:rPr>
          <w:rFonts w:ascii="Arial" w:hAnsi="Arial" w:cs="Arial"/>
          <w:b/>
          <w:noProof/>
          <w:sz w:val="28"/>
          <w:szCs w:val="28"/>
          <w:lang w:val="en-US" w:eastAsia="ko-KR"/>
        </w:rPr>
        <w:t>.4</w:t>
      </w:r>
      <w:r w:rsidR="000D517F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 </w:t>
      </w:r>
      <w:r w:rsidR="00B75867">
        <w:rPr>
          <w:rFonts w:ascii="Arial" w:hAnsi="Arial" w:cs="Arial"/>
          <w:b/>
          <w:noProof/>
          <w:sz w:val="28"/>
          <w:szCs w:val="28"/>
          <w:lang w:val="en-US" w:eastAsia="ko-KR"/>
        </w:rPr>
        <w:t>(</w:t>
      </w:r>
      <w:r w:rsidR="000D517F" w:rsidRPr="000D517F">
        <w:rPr>
          <w:rFonts w:ascii="Arial" w:hAnsi="Arial" w:cs="Arial"/>
          <w:b/>
          <w:noProof/>
          <w:sz w:val="28"/>
          <w:szCs w:val="28"/>
          <w:lang w:val="en-US" w:eastAsia="ko-KR"/>
        </w:rPr>
        <w:t>NR_2step_RACH-Core</w:t>
      </w:r>
      <w:r w:rsidR="00B75867">
        <w:rPr>
          <w:rFonts w:ascii="Arial" w:hAnsi="Arial" w:cs="Arial"/>
          <w:b/>
          <w:noProof/>
          <w:sz w:val="28"/>
          <w:szCs w:val="28"/>
          <w:lang w:val="en-US" w:eastAsia="ko-KR"/>
        </w:rPr>
        <w:t>)</w:t>
      </w:r>
    </w:p>
    <w:p w14:paraId="4293D978" w14:textId="27ACC370" w:rsidR="00215D97" w:rsidRPr="00BF3F3C" w:rsidRDefault="00215D97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>Source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 xml:space="preserve">: </w:t>
      </w:r>
      <w:r w:rsidR="00080C6F">
        <w:rPr>
          <w:rFonts w:ascii="Arial" w:hAnsi="Arial" w:cs="Arial"/>
          <w:b/>
          <w:noProof/>
          <w:sz w:val="28"/>
          <w:szCs w:val="28"/>
          <w:lang w:val="en-US" w:eastAsia="ko-KR"/>
        </w:rPr>
        <w:t>LG Electronics Inc.</w:t>
      </w:r>
    </w:p>
    <w:p w14:paraId="3D0AA231" w14:textId="7D4045C1" w:rsidR="00215D97" w:rsidRPr="00BF3F3C" w:rsidRDefault="005E463B" w:rsidP="005E463B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Title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ab/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: </w:t>
      </w:r>
      <w:r w:rsidR="006D6DFD">
        <w:rPr>
          <w:rFonts w:ascii="Arial" w:hAnsi="Arial" w:cs="Arial"/>
          <w:b/>
          <w:noProof/>
          <w:sz w:val="28"/>
          <w:szCs w:val="28"/>
          <w:lang w:val="en-US" w:eastAsia="ko-KR"/>
        </w:rPr>
        <w:t>RNTI</w:t>
      </w:r>
      <w:r w:rsidR="00B708A8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 design</w:t>
      </w:r>
      <w:r w:rsidR="00C502B1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 for msgB</w:t>
      </w:r>
    </w:p>
    <w:p w14:paraId="5BFD0438" w14:textId="77777777" w:rsidR="00215D97" w:rsidRPr="00BF3F3C" w:rsidRDefault="005E463B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Document for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ab/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: 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Discussion and Decision</w:t>
      </w:r>
    </w:p>
    <w:p w14:paraId="1497D10E" w14:textId="77777777" w:rsidR="0013687D" w:rsidRPr="00493E09" w:rsidRDefault="0013687D" w:rsidP="00493E09">
      <w:pPr>
        <w:pStyle w:val="1"/>
        <w:ind w:left="0" w:firstLine="0"/>
        <w:rPr>
          <w:lang w:val="en-US" w:eastAsia="ko-KR"/>
        </w:rPr>
      </w:pPr>
      <w:r>
        <w:rPr>
          <w:lang w:val="en-US" w:eastAsia="ko-KR"/>
        </w:rPr>
        <w:t>1.</w:t>
      </w:r>
      <w:r>
        <w:rPr>
          <w:lang w:val="en-US" w:eastAsia="ko-KR"/>
        </w:rPr>
        <w:tab/>
      </w:r>
      <w:r>
        <w:rPr>
          <w:rFonts w:hint="eastAsia"/>
          <w:lang w:val="en-US" w:eastAsia="ko-KR"/>
        </w:rPr>
        <w:t>Introduction</w:t>
      </w:r>
    </w:p>
    <w:p w14:paraId="6F3A30AF" w14:textId="4AA15C6F" w:rsidR="00D04FAE" w:rsidRPr="001046B6" w:rsidRDefault="00D04FAE" w:rsidP="00D04FAE">
      <w:r w:rsidRPr="001046B6">
        <w:t>At</w:t>
      </w:r>
      <w:r>
        <w:t xml:space="preserve"> RAN</w:t>
      </w:r>
      <w:r w:rsidR="00412F3D">
        <w:t>1 #96bis and RAN2 #106</w:t>
      </w:r>
      <w:r>
        <w:t>,</w:t>
      </w:r>
      <w:r w:rsidRPr="001046B6">
        <w:t xml:space="preserve"> </w:t>
      </w:r>
      <w:r>
        <w:t>the</w:t>
      </w:r>
      <w:r w:rsidR="002C1849">
        <w:t xml:space="preserve"> following</w:t>
      </w:r>
      <w:r>
        <w:t xml:space="preserve"> </w:t>
      </w:r>
      <w:r w:rsidR="00B708A8">
        <w:t>agreements</w:t>
      </w:r>
      <w:r>
        <w:t xml:space="preserve"> for 2-step RACH w</w:t>
      </w:r>
      <w:r w:rsidR="00B708A8">
        <w:t>ere</w:t>
      </w:r>
      <w:r>
        <w:t xml:space="preserve"> </w:t>
      </w:r>
      <w:r w:rsidR="00B708A8">
        <w:t xml:space="preserve">separately </w:t>
      </w:r>
      <w:r w:rsidR="002C1849">
        <w:t>made</w:t>
      </w:r>
      <w:r w:rsidRPr="001046B6">
        <w:t>:</w:t>
      </w:r>
    </w:p>
    <w:p w14:paraId="5629D187" w14:textId="519FC800" w:rsidR="00B708A8" w:rsidRPr="00A41765" w:rsidRDefault="00B708A8" w:rsidP="00B708A8">
      <w:pPr>
        <w:rPr>
          <w:lang w:eastAsia="x-none"/>
        </w:rPr>
      </w:pPr>
      <w:r w:rsidRPr="00A41765">
        <w:rPr>
          <w:highlight w:val="green"/>
          <w:lang w:eastAsia="x-none"/>
        </w:rPr>
        <w:t>Agreement</w:t>
      </w:r>
      <w:r w:rsidRPr="00B708A8">
        <w:rPr>
          <w:highlight w:val="green"/>
          <w:lang w:eastAsia="x-none"/>
        </w:rPr>
        <w:t>s @RAN1#96bis</w:t>
      </w:r>
      <w:r w:rsidRPr="00A41765">
        <w:rPr>
          <w:lang w:eastAsia="x-none"/>
        </w:rPr>
        <w:t>:</w:t>
      </w:r>
    </w:p>
    <w:p w14:paraId="1D57FAFE" w14:textId="77777777" w:rsidR="00B708A8" w:rsidRPr="00A41765" w:rsidRDefault="00B708A8" w:rsidP="00B708A8">
      <w:pPr>
        <w:pStyle w:val="a6"/>
        <w:numPr>
          <w:ilvl w:val="0"/>
          <w:numId w:val="16"/>
        </w:numPr>
        <w:autoSpaceDE w:val="0"/>
        <w:autoSpaceDN w:val="0"/>
        <w:adjustRightInd w:val="0"/>
        <w:snapToGrid w:val="0"/>
        <w:spacing w:afterLines="50" w:after="120" w:line="240" w:lineRule="auto"/>
        <w:ind w:leftChars="0"/>
        <w:contextualSpacing/>
      </w:pPr>
      <w:r w:rsidRPr="00B708A8">
        <w:rPr>
          <w:highlight w:val="yellow"/>
        </w:rPr>
        <w:t>For the relation of PRACH resources between 2-step and 4-step RACH</w:t>
      </w:r>
      <w:r w:rsidRPr="00A41765">
        <w:t>, the network has the flexibility to configure the following options:</w:t>
      </w:r>
    </w:p>
    <w:p w14:paraId="534498AC" w14:textId="08A36C90" w:rsidR="00B708A8" w:rsidRPr="00A41765" w:rsidRDefault="00B708A8" w:rsidP="00B708A8">
      <w:pPr>
        <w:pStyle w:val="a6"/>
        <w:numPr>
          <w:ilvl w:val="1"/>
          <w:numId w:val="16"/>
        </w:numPr>
        <w:autoSpaceDE w:val="0"/>
        <w:autoSpaceDN w:val="0"/>
        <w:adjustRightInd w:val="0"/>
        <w:snapToGrid w:val="0"/>
        <w:spacing w:afterLines="50" w:after="120" w:line="240" w:lineRule="auto"/>
        <w:ind w:leftChars="0"/>
        <w:contextualSpacing/>
      </w:pPr>
      <w:r w:rsidRPr="00A41765">
        <w:t>Option 1: Separate ROs are configured for 2-step and 4-st</w:t>
      </w:r>
      <w:r w:rsidR="005950ED">
        <w:t>ep RACH</w:t>
      </w:r>
    </w:p>
    <w:p w14:paraId="09A1D362" w14:textId="77777777" w:rsidR="00B708A8" w:rsidRDefault="00B708A8" w:rsidP="00B708A8">
      <w:pPr>
        <w:pStyle w:val="a6"/>
        <w:numPr>
          <w:ilvl w:val="1"/>
          <w:numId w:val="16"/>
        </w:numPr>
        <w:autoSpaceDE w:val="0"/>
        <w:autoSpaceDN w:val="0"/>
        <w:adjustRightInd w:val="0"/>
        <w:snapToGrid w:val="0"/>
        <w:spacing w:afterLines="50" w:after="120" w:line="240" w:lineRule="auto"/>
        <w:ind w:leftChars="0"/>
        <w:contextualSpacing/>
        <w:rPr>
          <w:highlight w:val="yellow"/>
        </w:rPr>
      </w:pPr>
      <w:r w:rsidRPr="00B708A8">
        <w:rPr>
          <w:highlight w:val="yellow"/>
        </w:rPr>
        <w:t>Option 2: Shared RO but separate preambles for 2-step and 4-step RACH</w:t>
      </w:r>
    </w:p>
    <w:p w14:paraId="461CC2CD" w14:textId="77777777" w:rsidR="00B708A8" w:rsidRPr="00B708A8" w:rsidRDefault="00B708A8" w:rsidP="00B708A8">
      <w:pPr>
        <w:autoSpaceDE w:val="0"/>
        <w:autoSpaceDN w:val="0"/>
        <w:adjustRightInd w:val="0"/>
        <w:snapToGrid w:val="0"/>
        <w:spacing w:afterLines="50" w:after="120" w:line="240" w:lineRule="auto"/>
        <w:ind w:left="1080"/>
        <w:contextualSpacing/>
        <w:rPr>
          <w:highlight w:val="yellow"/>
        </w:rPr>
      </w:pPr>
    </w:p>
    <w:p w14:paraId="2F85517A" w14:textId="46ECE8A2" w:rsidR="00412F3D" w:rsidRPr="002A706C" w:rsidRDefault="00412F3D" w:rsidP="00412F3D">
      <w:pPr>
        <w:pStyle w:val="Doc-text2"/>
        <w:ind w:left="0" w:firstLine="0"/>
        <w:rPr>
          <w:b/>
        </w:rPr>
      </w:pPr>
      <w:r w:rsidRPr="00412F3D">
        <w:rPr>
          <w:b/>
          <w:highlight w:val="green"/>
        </w:rPr>
        <w:t>Agreements @ RAN2 #106</w:t>
      </w:r>
    </w:p>
    <w:p w14:paraId="28937FBA" w14:textId="77777777" w:rsidR="00412F3D" w:rsidRPr="00B25EF8" w:rsidRDefault="00412F3D" w:rsidP="00412F3D">
      <w:pPr>
        <w:pStyle w:val="Doc-text2"/>
        <w:numPr>
          <w:ilvl w:val="0"/>
          <w:numId w:val="19"/>
        </w:numPr>
        <w:spacing w:line="240" w:lineRule="auto"/>
        <w:ind w:leftChars="164" w:left="618" w:hanging="290"/>
        <w:jc w:val="left"/>
      </w:pPr>
      <w:r w:rsidRPr="000C3C1B">
        <w:t xml:space="preserve">From RAN2 perspective, 2-step RACH selections can be based on indicating to all UEs via SIB, or </w:t>
      </w:r>
      <w:r w:rsidRPr="00B25EF8">
        <w:t xml:space="preserve">dedicated configuration in RRC_CONNECTED/INACTIVE/IDLE states.  FFS if radio quality is used for 2-step RACH selection. </w:t>
      </w:r>
    </w:p>
    <w:p w14:paraId="3D97C435" w14:textId="77777777" w:rsidR="00412F3D" w:rsidRPr="00B25EF8" w:rsidRDefault="00412F3D" w:rsidP="00412F3D">
      <w:pPr>
        <w:pStyle w:val="Doc-text2"/>
        <w:numPr>
          <w:ilvl w:val="0"/>
          <w:numId w:val="19"/>
        </w:numPr>
        <w:spacing w:line="240" w:lineRule="auto"/>
        <w:ind w:leftChars="164" w:left="618" w:hanging="290"/>
        <w:jc w:val="left"/>
      </w:pPr>
      <w:r w:rsidRPr="00B25EF8">
        <w:t xml:space="preserve">From RAN2 perspective, for </w:t>
      </w:r>
      <w:proofErr w:type="spellStart"/>
      <w:r w:rsidRPr="00B25EF8">
        <w:t>msgA</w:t>
      </w:r>
      <w:proofErr w:type="spellEnd"/>
      <w:r w:rsidRPr="00B25EF8">
        <w:t xml:space="preserve"> retransmission (i.e. preamble and PUSCH) we assume that the UE retries on 2-step RACH  </w:t>
      </w:r>
    </w:p>
    <w:p w14:paraId="024F0398" w14:textId="77777777" w:rsidR="00412F3D" w:rsidRPr="000C3C1B" w:rsidRDefault="00412F3D" w:rsidP="00412F3D">
      <w:pPr>
        <w:pStyle w:val="Doc-text2"/>
        <w:numPr>
          <w:ilvl w:val="0"/>
          <w:numId w:val="19"/>
        </w:numPr>
        <w:spacing w:line="240" w:lineRule="auto"/>
        <w:ind w:leftChars="164" w:left="618" w:hanging="290"/>
        <w:jc w:val="left"/>
      </w:pPr>
      <w:r w:rsidRPr="00B25EF8">
        <w:t xml:space="preserve">FFS whether the UE can </w:t>
      </w:r>
      <w:proofErr w:type="spellStart"/>
      <w:r w:rsidRPr="00B25EF8">
        <w:t>fallback</w:t>
      </w:r>
      <w:proofErr w:type="spellEnd"/>
      <w:r w:rsidRPr="00B25EF8">
        <w:t xml:space="preserve"> to 4-step RACH after certain time.</w:t>
      </w:r>
      <w:r w:rsidRPr="000C3C1B">
        <w:t xml:space="preserve">  Ask RAN1 whether the preamble transmission performance for 2-step RACH and 4-step RACH is the same.  </w:t>
      </w:r>
    </w:p>
    <w:p w14:paraId="2C4985A2" w14:textId="77777777" w:rsidR="00412F3D" w:rsidRPr="00412F3D" w:rsidRDefault="00412F3D" w:rsidP="00412F3D">
      <w:pPr>
        <w:pStyle w:val="Doc-text2"/>
        <w:numPr>
          <w:ilvl w:val="0"/>
          <w:numId w:val="19"/>
        </w:numPr>
        <w:spacing w:line="240" w:lineRule="auto"/>
        <w:ind w:leftChars="164" w:left="618" w:hanging="290"/>
        <w:jc w:val="left"/>
        <w:rPr>
          <w:highlight w:val="yellow"/>
        </w:rPr>
      </w:pPr>
      <w:r w:rsidRPr="00412F3D">
        <w:rPr>
          <w:highlight w:val="yellow"/>
        </w:rPr>
        <w:t xml:space="preserve">For </w:t>
      </w:r>
      <w:proofErr w:type="spellStart"/>
      <w:r w:rsidRPr="00412F3D">
        <w:rPr>
          <w:highlight w:val="yellow"/>
        </w:rPr>
        <w:t>MsgA</w:t>
      </w:r>
      <w:proofErr w:type="spellEnd"/>
      <w:r w:rsidRPr="00412F3D">
        <w:rPr>
          <w:highlight w:val="yellow"/>
        </w:rPr>
        <w:t xml:space="preserve"> with C-RNTI, the UE shall monitor the PDCCH addressed to C-RNTI for success response and </w:t>
      </w:r>
      <w:proofErr w:type="spellStart"/>
      <w:r w:rsidRPr="00412F3D">
        <w:rPr>
          <w:highlight w:val="yellow"/>
        </w:rPr>
        <w:t>msgB</w:t>
      </w:r>
      <w:proofErr w:type="spellEnd"/>
      <w:r w:rsidRPr="00412F3D">
        <w:rPr>
          <w:highlight w:val="yellow"/>
        </w:rPr>
        <w:t xml:space="preserve">-RNTI (e.g. RA-RNTI or new RNTI) </w:t>
      </w:r>
    </w:p>
    <w:p w14:paraId="1B98602A" w14:textId="77777777" w:rsidR="00412F3D" w:rsidRPr="00165C6D" w:rsidRDefault="00412F3D" w:rsidP="00412F3D">
      <w:pPr>
        <w:pStyle w:val="Doc-text2"/>
        <w:numPr>
          <w:ilvl w:val="0"/>
          <w:numId w:val="19"/>
        </w:numPr>
        <w:spacing w:line="240" w:lineRule="auto"/>
        <w:ind w:leftChars="164" w:left="618" w:hanging="290"/>
        <w:jc w:val="left"/>
      </w:pPr>
      <w:r w:rsidRPr="00165C6D">
        <w:t>Contention resolution:</w:t>
      </w:r>
    </w:p>
    <w:p w14:paraId="3FADDA3D" w14:textId="77777777" w:rsidR="00412F3D" w:rsidRPr="00412F3D" w:rsidRDefault="00412F3D" w:rsidP="00412F3D">
      <w:pPr>
        <w:pStyle w:val="Doc-text2"/>
        <w:numPr>
          <w:ilvl w:val="1"/>
          <w:numId w:val="19"/>
        </w:numPr>
        <w:spacing w:line="240" w:lineRule="auto"/>
        <w:ind w:leftChars="524" w:left="1338" w:hanging="290"/>
        <w:jc w:val="left"/>
      </w:pPr>
      <w:r w:rsidRPr="00412F3D">
        <w:t xml:space="preserve">If the PDU PDCCH addressed to the C-RNTI (i.e. C-RNTI included in </w:t>
      </w:r>
      <w:proofErr w:type="spellStart"/>
      <w:r w:rsidRPr="00412F3D">
        <w:t>MsgA</w:t>
      </w:r>
      <w:proofErr w:type="spellEnd"/>
      <w:r w:rsidRPr="00412F3D">
        <w:t xml:space="preserve">) containing the 12 bit TA command is received, the UE should consider the contention resolution to be successful and stop the reception of </w:t>
      </w:r>
      <w:proofErr w:type="spellStart"/>
      <w:r w:rsidRPr="00412F3D">
        <w:t>MsgB</w:t>
      </w:r>
      <w:proofErr w:type="spellEnd"/>
      <w:r w:rsidRPr="00412F3D">
        <w:t xml:space="preserve"> or with UL grant if the UE is synchronized already.</w:t>
      </w:r>
    </w:p>
    <w:p w14:paraId="0B9A2BBB" w14:textId="77777777" w:rsidR="00412F3D" w:rsidRPr="00412F3D" w:rsidRDefault="00412F3D" w:rsidP="00412F3D">
      <w:pPr>
        <w:pStyle w:val="Doc-text2"/>
        <w:numPr>
          <w:ilvl w:val="1"/>
          <w:numId w:val="19"/>
        </w:numPr>
        <w:spacing w:line="240" w:lineRule="auto"/>
        <w:ind w:leftChars="524" w:left="1338" w:hanging="290"/>
        <w:jc w:val="left"/>
      </w:pPr>
      <w:r w:rsidRPr="00412F3D">
        <w:t xml:space="preserve">If the corresponding </w:t>
      </w:r>
      <w:proofErr w:type="spellStart"/>
      <w:r w:rsidRPr="00412F3D">
        <w:t>fallback</w:t>
      </w:r>
      <w:proofErr w:type="spellEnd"/>
      <w:r w:rsidRPr="00412F3D">
        <w:t xml:space="preserve"> RAR is detected, the UE should stop the monitoring of PDCCH addressed to the corresponding C-RNTI for success response and process the </w:t>
      </w:r>
      <w:proofErr w:type="spellStart"/>
      <w:r w:rsidRPr="00412F3D">
        <w:t>fallback</w:t>
      </w:r>
      <w:proofErr w:type="spellEnd"/>
      <w:r w:rsidRPr="00412F3D">
        <w:t xml:space="preserve"> operation accordingly.</w:t>
      </w:r>
    </w:p>
    <w:p w14:paraId="348C690B" w14:textId="77777777" w:rsidR="00412F3D" w:rsidRPr="00412F3D" w:rsidRDefault="00412F3D" w:rsidP="00412F3D">
      <w:pPr>
        <w:pStyle w:val="Doc-text2"/>
        <w:numPr>
          <w:ilvl w:val="1"/>
          <w:numId w:val="19"/>
        </w:numPr>
        <w:spacing w:line="240" w:lineRule="auto"/>
        <w:ind w:leftChars="524" w:left="1338" w:hanging="290"/>
        <w:jc w:val="left"/>
      </w:pPr>
      <w:r w:rsidRPr="00412F3D">
        <w:t xml:space="preserve">If neither corresponding </w:t>
      </w:r>
      <w:proofErr w:type="spellStart"/>
      <w:r w:rsidRPr="00412F3D">
        <w:t>fallback</w:t>
      </w:r>
      <w:proofErr w:type="spellEnd"/>
      <w:r w:rsidRPr="00412F3D">
        <w:t xml:space="preserve"> RAR nor PDCCH addressed C-RNTI is detected within the response window, the UE should consider the </w:t>
      </w:r>
      <w:proofErr w:type="spellStart"/>
      <w:r w:rsidRPr="00412F3D">
        <w:t>msgA</w:t>
      </w:r>
      <w:proofErr w:type="spellEnd"/>
      <w:r w:rsidRPr="00412F3D">
        <w:t xml:space="preserve"> attempt failed and do back off operation based on the </w:t>
      </w:r>
      <w:proofErr w:type="spellStart"/>
      <w:r w:rsidRPr="00412F3D">
        <w:t>backoff</w:t>
      </w:r>
      <w:proofErr w:type="spellEnd"/>
      <w:r w:rsidRPr="00412F3D">
        <w:t xml:space="preserve"> indicator if received in </w:t>
      </w:r>
      <w:proofErr w:type="spellStart"/>
      <w:r w:rsidRPr="00412F3D">
        <w:t>MsgB</w:t>
      </w:r>
      <w:proofErr w:type="spellEnd"/>
      <w:r w:rsidRPr="00412F3D">
        <w:t>.</w:t>
      </w:r>
    </w:p>
    <w:p w14:paraId="09A6A91C" w14:textId="77777777" w:rsidR="00412F3D" w:rsidRPr="00412F3D" w:rsidRDefault="00412F3D" w:rsidP="00412F3D">
      <w:pPr>
        <w:pStyle w:val="Doc-text2"/>
        <w:numPr>
          <w:ilvl w:val="1"/>
          <w:numId w:val="19"/>
        </w:numPr>
        <w:spacing w:line="240" w:lineRule="auto"/>
        <w:ind w:leftChars="524" w:left="1338" w:hanging="290"/>
        <w:jc w:val="left"/>
      </w:pPr>
      <w:r w:rsidRPr="00412F3D">
        <w:t>FFS if a new MAC CE with 12bits Timing Advanced Command shall be introduced</w:t>
      </w:r>
    </w:p>
    <w:p w14:paraId="59B2500B" w14:textId="77777777" w:rsidR="00412F3D" w:rsidRPr="00412F3D" w:rsidRDefault="00412F3D" w:rsidP="00412F3D">
      <w:pPr>
        <w:pStyle w:val="Doc-text2"/>
        <w:numPr>
          <w:ilvl w:val="0"/>
          <w:numId w:val="19"/>
        </w:numPr>
        <w:spacing w:line="240" w:lineRule="auto"/>
        <w:ind w:leftChars="164" w:left="618" w:hanging="290"/>
        <w:jc w:val="left"/>
        <w:rPr>
          <w:highlight w:val="yellow"/>
        </w:rPr>
      </w:pPr>
      <w:r w:rsidRPr="00412F3D">
        <w:rPr>
          <w:highlight w:val="yellow"/>
        </w:rPr>
        <w:t xml:space="preserve">For CCCH, </w:t>
      </w:r>
      <w:proofErr w:type="spellStart"/>
      <w:r w:rsidRPr="00412F3D">
        <w:rPr>
          <w:highlight w:val="yellow"/>
        </w:rPr>
        <w:t>MsgB</w:t>
      </w:r>
      <w:proofErr w:type="spellEnd"/>
      <w:r w:rsidRPr="00412F3D">
        <w:rPr>
          <w:highlight w:val="yellow"/>
        </w:rPr>
        <w:t xml:space="preserve"> can include the SRB RRC message.  The format should be designed for both with and without RRC message.   </w:t>
      </w:r>
    </w:p>
    <w:p w14:paraId="28B58AAB" w14:textId="77777777" w:rsidR="00412F3D" w:rsidRPr="00412F3D" w:rsidRDefault="00412F3D" w:rsidP="00412F3D">
      <w:pPr>
        <w:pStyle w:val="Doc-text2"/>
        <w:numPr>
          <w:ilvl w:val="0"/>
          <w:numId w:val="19"/>
        </w:numPr>
        <w:spacing w:line="240" w:lineRule="auto"/>
        <w:ind w:leftChars="164" w:left="618" w:hanging="290"/>
        <w:jc w:val="left"/>
      </w:pPr>
      <w:r w:rsidRPr="00412F3D">
        <w:rPr>
          <w:highlight w:val="yellow"/>
        </w:rPr>
        <w:t xml:space="preserve">For CCCH, for success or </w:t>
      </w:r>
      <w:proofErr w:type="spellStart"/>
      <w:r w:rsidRPr="00412F3D">
        <w:rPr>
          <w:highlight w:val="yellow"/>
        </w:rPr>
        <w:t>fallback</w:t>
      </w:r>
      <w:proofErr w:type="spellEnd"/>
      <w:r w:rsidRPr="00412F3D">
        <w:rPr>
          <w:highlight w:val="yellow"/>
        </w:rPr>
        <w:t xml:space="preserve"> RAR </w:t>
      </w:r>
      <w:proofErr w:type="spellStart"/>
      <w:r w:rsidRPr="00412F3D">
        <w:rPr>
          <w:highlight w:val="yellow"/>
        </w:rPr>
        <w:t>MsgB</w:t>
      </w:r>
      <w:proofErr w:type="spellEnd"/>
      <w:r w:rsidRPr="00412F3D">
        <w:rPr>
          <w:highlight w:val="yellow"/>
        </w:rPr>
        <w:t xml:space="preserve"> can multiplex messages for multiple UEs.</w:t>
      </w:r>
      <w:r w:rsidRPr="00412F3D">
        <w:t xml:space="preserve">  FFS if we can multiplex SRB RRC messages of multiple UEs.  </w:t>
      </w:r>
    </w:p>
    <w:p w14:paraId="57957F56" w14:textId="77777777" w:rsidR="00412F3D" w:rsidRPr="00412F3D" w:rsidRDefault="00412F3D" w:rsidP="00412F3D">
      <w:pPr>
        <w:pStyle w:val="Doc-text2"/>
        <w:numPr>
          <w:ilvl w:val="0"/>
          <w:numId w:val="19"/>
        </w:numPr>
        <w:spacing w:line="240" w:lineRule="auto"/>
        <w:ind w:leftChars="164" w:left="618" w:hanging="290"/>
        <w:jc w:val="left"/>
      </w:pPr>
      <w:r w:rsidRPr="00412F3D">
        <w:t xml:space="preserve">Network response to </w:t>
      </w:r>
      <w:proofErr w:type="spellStart"/>
      <w:r w:rsidRPr="00412F3D">
        <w:t>msgA</w:t>
      </w:r>
      <w:proofErr w:type="spellEnd"/>
      <w:r w:rsidRPr="00412F3D">
        <w:t xml:space="preserve"> (i.e. </w:t>
      </w:r>
      <w:proofErr w:type="spellStart"/>
      <w:r w:rsidRPr="00412F3D">
        <w:t>msgB</w:t>
      </w:r>
      <w:proofErr w:type="spellEnd"/>
      <w:r w:rsidRPr="00412F3D">
        <w:t xml:space="preserve">/msg2) can include the following: </w:t>
      </w:r>
    </w:p>
    <w:p w14:paraId="1D42EF72" w14:textId="77777777" w:rsidR="00412F3D" w:rsidRPr="00412F3D" w:rsidRDefault="00412F3D" w:rsidP="00412F3D">
      <w:pPr>
        <w:pStyle w:val="Doc-text2"/>
        <w:numPr>
          <w:ilvl w:val="1"/>
          <w:numId w:val="19"/>
        </w:numPr>
        <w:spacing w:line="240" w:lineRule="auto"/>
        <w:ind w:leftChars="524" w:left="1338" w:hanging="290"/>
        <w:jc w:val="left"/>
      </w:pPr>
      <w:proofErr w:type="spellStart"/>
      <w:r w:rsidRPr="00412F3D">
        <w:t>SuccessRAR</w:t>
      </w:r>
      <w:proofErr w:type="spellEnd"/>
      <w:r w:rsidRPr="00412F3D">
        <w:t xml:space="preserve"> </w:t>
      </w:r>
    </w:p>
    <w:p w14:paraId="2BE89CCA" w14:textId="77777777" w:rsidR="00412F3D" w:rsidRPr="00412F3D" w:rsidRDefault="00412F3D" w:rsidP="00412F3D">
      <w:pPr>
        <w:pStyle w:val="Doc-text2"/>
        <w:numPr>
          <w:ilvl w:val="1"/>
          <w:numId w:val="19"/>
        </w:numPr>
        <w:spacing w:line="240" w:lineRule="auto"/>
        <w:ind w:leftChars="524" w:left="1338" w:hanging="290"/>
        <w:jc w:val="left"/>
      </w:pPr>
      <w:proofErr w:type="spellStart"/>
      <w:r w:rsidRPr="00412F3D">
        <w:t>FallbackRAR</w:t>
      </w:r>
      <w:proofErr w:type="spellEnd"/>
    </w:p>
    <w:p w14:paraId="15D3C9F3" w14:textId="77777777" w:rsidR="00412F3D" w:rsidRPr="00412F3D" w:rsidRDefault="00412F3D" w:rsidP="00412F3D">
      <w:pPr>
        <w:pStyle w:val="Doc-text2"/>
        <w:numPr>
          <w:ilvl w:val="1"/>
          <w:numId w:val="19"/>
        </w:numPr>
        <w:spacing w:line="240" w:lineRule="auto"/>
        <w:ind w:leftChars="524" w:left="1338" w:hanging="290"/>
        <w:jc w:val="left"/>
      </w:pPr>
      <w:proofErr w:type="spellStart"/>
      <w:r w:rsidRPr="00412F3D">
        <w:t>Backoff</w:t>
      </w:r>
      <w:proofErr w:type="spellEnd"/>
      <w:r w:rsidRPr="00412F3D">
        <w:t xml:space="preserve"> Indication</w:t>
      </w:r>
    </w:p>
    <w:p w14:paraId="78F73D93" w14:textId="77777777" w:rsidR="00412F3D" w:rsidRPr="00412F3D" w:rsidRDefault="00412F3D" w:rsidP="00412F3D">
      <w:pPr>
        <w:pStyle w:val="Doc-text2"/>
        <w:ind w:leftChars="164" w:left="618" w:hanging="290"/>
      </w:pPr>
      <w:r w:rsidRPr="00412F3D">
        <w:rPr>
          <w:highlight w:val="yellow"/>
        </w:rPr>
        <w:t xml:space="preserve">FFS: format of </w:t>
      </w:r>
      <w:proofErr w:type="spellStart"/>
      <w:r w:rsidRPr="00412F3D">
        <w:rPr>
          <w:highlight w:val="yellow"/>
        </w:rPr>
        <w:t>successRAR</w:t>
      </w:r>
      <w:proofErr w:type="spellEnd"/>
      <w:r w:rsidRPr="00412F3D">
        <w:rPr>
          <w:highlight w:val="yellow"/>
        </w:rPr>
        <w:t xml:space="preserve"> and whether </w:t>
      </w:r>
      <w:proofErr w:type="spellStart"/>
      <w:r w:rsidRPr="00412F3D">
        <w:rPr>
          <w:highlight w:val="yellow"/>
        </w:rPr>
        <w:t>successRAR</w:t>
      </w:r>
      <w:proofErr w:type="spellEnd"/>
      <w:r w:rsidRPr="00412F3D">
        <w:rPr>
          <w:highlight w:val="yellow"/>
        </w:rPr>
        <w:t xml:space="preserve"> is split into more than one message and format of </w:t>
      </w:r>
      <w:proofErr w:type="spellStart"/>
      <w:r w:rsidRPr="00412F3D">
        <w:rPr>
          <w:highlight w:val="yellow"/>
        </w:rPr>
        <w:t>fallbackRAR</w:t>
      </w:r>
      <w:proofErr w:type="spellEnd"/>
      <w:r w:rsidRPr="00412F3D">
        <w:rPr>
          <w:highlight w:val="yellow"/>
        </w:rPr>
        <w:t xml:space="preserve"> and whether legacy msg2 can be reused for </w:t>
      </w:r>
      <w:proofErr w:type="spellStart"/>
      <w:r w:rsidRPr="00412F3D">
        <w:rPr>
          <w:highlight w:val="yellow"/>
        </w:rPr>
        <w:t>fallbackRAR</w:t>
      </w:r>
      <w:proofErr w:type="spellEnd"/>
    </w:p>
    <w:p w14:paraId="4002297D" w14:textId="77777777" w:rsidR="00412F3D" w:rsidRPr="00412F3D" w:rsidRDefault="00412F3D" w:rsidP="00412F3D">
      <w:pPr>
        <w:pStyle w:val="Doc-text2"/>
        <w:numPr>
          <w:ilvl w:val="0"/>
          <w:numId w:val="19"/>
        </w:numPr>
        <w:spacing w:line="240" w:lineRule="auto"/>
        <w:ind w:leftChars="164" w:left="618" w:hanging="290"/>
        <w:jc w:val="left"/>
      </w:pPr>
      <w:r w:rsidRPr="00412F3D">
        <w:t xml:space="preserve">Proposal 10: The following fields can be included in the </w:t>
      </w:r>
      <w:proofErr w:type="spellStart"/>
      <w:r w:rsidRPr="00412F3D">
        <w:t>successRAR</w:t>
      </w:r>
      <w:proofErr w:type="spellEnd"/>
      <w:r w:rsidRPr="00412F3D">
        <w:t xml:space="preserve"> when CCCH message is included in </w:t>
      </w:r>
      <w:proofErr w:type="spellStart"/>
      <w:r w:rsidRPr="00412F3D">
        <w:t>msgA</w:t>
      </w:r>
      <w:proofErr w:type="spellEnd"/>
      <w:r w:rsidRPr="00412F3D">
        <w:t>.</w:t>
      </w:r>
    </w:p>
    <w:p w14:paraId="2DFE6845" w14:textId="77777777" w:rsidR="00412F3D" w:rsidRPr="00412F3D" w:rsidRDefault="00412F3D" w:rsidP="00412F3D">
      <w:pPr>
        <w:pStyle w:val="Doc-text2"/>
        <w:numPr>
          <w:ilvl w:val="1"/>
          <w:numId w:val="19"/>
        </w:numPr>
        <w:spacing w:line="240" w:lineRule="auto"/>
        <w:ind w:leftChars="524" w:left="1338" w:hanging="290"/>
        <w:jc w:val="left"/>
      </w:pPr>
      <w:r w:rsidRPr="00412F3D">
        <w:t>Contention resolution ID</w:t>
      </w:r>
    </w:p>
    <w:p w14:paraId="13F2D9F7" w14:textId="77777777" w:rsidR="00412F3D" w:rsidRPr="00412F3D" w:rsidRDefault="00412F3D" w:rsidP="00412F3D">
      <w:pPr>
        <w:pStyle w:val="Doc-text2"/>
        <w:numPr>
          <w:ilvl w:val="1"/>
          <w:numId w:val="19"/>
        </w:numPr>
        <w:spacing w:line="240" w:lineRule="auto"/>
        <w:ind w:leftChars="524" w:left="1338" w:hanging="290"/>
        <w:jc w:val="left"/>
      </w:pPr>
      <w:r w:rsidRPr="00412F3D">
        <w:lastRenderedPageBreak/>
        <w:t>C-RNTI</w:t>
      </w:r>
    </w:p>
    <w:p w14:paraId="66A0835D" w14:textId="77777777" w:rsidR="00412F3D" w:rsidRPr="00412F3D" w:rsidRDefault="00412F3D" w:rsidP="00412F3D">
      <w:pPr>
        <w:pStyle w:val="Doc-text2"/>
        <w:numPr>
          <w:ilvl w:val="1"/>
          <w:numId w:val="19"/>
        </w:numPr>
        <w:spacing w:line="240" w:lineRule="auto"/>
        <w:ind w:leftChars="524" w:left="1338" w:hanging="290"/>
        <w:jc w:val="left"/>
      </w:pPr>
      <w:r w:rsidRPr="00412F3D">
        <w:t>TA command</w:t>
      </w:r>
    </w:p>
    <w:p w14:paraId="36DC6E30" w14:textId="77777777" w:rsidR="00412F3D" w:rsidRPr="00412F3D" w:rsidRDefault="00412F3D" w:rsidP="00412F3D">
      <w:pPr>
        <w:pStyle w:val="Doc-text2"/>
        <w:numPr>
          <w:ilvl w:val="0"/>
          <w:numId w:val="19"/>
        </w:numPr>
        <w:spacing w:line="240" w:lineRule="auto"/>
        <w:ind w:leftChars="164" w:left="618" w:hanging="290"/>
        <w:jc w:val="left"/>
      </w:pPr>
      <w:r w:rsidRPr="00412F3D">
        <w:t xml:space="preserve">Upon receiving the </w:t>
      </w:r>
      <w:proofErr w:type="spellStart"/>
      <w:r w:rsidRPr="00412F3D">
        <w:t>fallbackRAR</w:t>
      </w:r>
      <w:proofErr w:type="spellEnd"/>
      <w:r w:rsidRPr="00412F3D">
        <w:t>, the UE shall proceed to msg3 step of 4-step RACH procedure</w:t>
      </w:r>
    </w:p>
    <w:p w14:paraId="417BF464" w14:textId="77777777" w:rsidR="00412F3D" w:rsidRPr="00412F3D" w:rsidRDefault="00412F3D" w:rsidP="00412F3D">
      <w:pPr>
        <w:pStyle w:val="Doc-text2"/>
        <w:numPr>
          <w:ilvl w:val="0"/>
          <w:numId w:val="19"/>
        </w:numPr>
        <w:spacing w:line="240" w:lineRule="auto"/>
        <w:ind w:leftChars="164" w:left="618" w:hanging="290"/>
        <w:jc w:val="left"/>
      </w:pPr>
      <w:proofErr w:type="spellStart"/>
      <w:r w:rsidRPr="00412F3D">
        <w:t>FallbackRAR</w:t>
      </w:r>
      <w:proofErr w:type="spellEnd"/>
      <w:r w:rsidRPr="00412F3D">
        <w:t xml:space="preserve"> should contain the following fields</w:t>
      </w:r>
    </w:p>
    <w:p w14:paraId="4B5B68B5" w14:textId="77777777" w:rsidR="00412F3D" w:rsidRPr="00412F3D" w:rsidRDefault="00412F3D" w:rsidP="00412F3D">
      <w:pPr>
        <w:pStyle w:val="Doc-text2"/>
        <w:numPr>
          <w:ilvl w:val="1"/>
          <w:numId w:val="19"/>
        </w:numPr>
        <w:spacing w:line="240" w:lineRule="auto"/>
        <w:ind w:leftChars="524" w:left="1338" w:hanging="290"/>
        <w:jc w:val="left"/>
      </w:pPr>
      <w:r w:rsidRPr="00412F3D">
        <w:t>RAPID</w:t>
      </w:r>
    </w:p>
    <w:p w14:paraId="0CCCD36E" w14:textId="77777777" w:rsidR="00412F3D" w:rsidRPr="00412F3D" w:rsidRDefault="00412F3D" w:rsidP="00412F3D">
      <w:pPr>
        <w:pStyle w:val="Doc-text2"/>
        <w:numPr>
          <w:ilvl w:val="1"/>
          <w:numId w:val="19"/>
        </w:numPr>
        <w:spacing w:line="240" w:lineRule="auto"/>
        <w:ind w:leftChars="524" w:left="1338" w:hanging="290"/>
        <w:jc w:val="left"/>
        <w:rPr>
          <w:lang w:val="en-US"/>
        </w:rPr>
      </w:pPr>
      <w:r w:rsidRPr="00412F3D">
        <w:t xml:space="preserve">UL grant (to retransmit the </w:t>
      </w:r>
      <w:proofErr w:type="spellStart"/>
      <w:r w:rsidRPr="00412F3D">
        <w:t>msgA</w:t>
      </w:r>
      <w:proofErr w:type="spellEnd"/>
      <w:r w:rsidRPr="00412F3D">
        <w:t xml:space="preserve"> payload).  </w:t>
      </w:r>
      <w:r w:rsidRPr="00412F3D">
        <w:rPr>
          <w:lang w:val="en-US"/>
        </w:rPr>
        <w:t xml:space="preserve">FFS on restrictions on the grant and UE behavior if different grant and rebuilding </w:t>
      </w:r>
    </w:p>
    <w:p w14:paraId="28D7D71D" w14:textId="77777777" w:rsidR="00412F3D" w:rsidRPr="00412F3D" w:rsidRDefault="00412F3D" w:rsidP="00412F3D">
      <w:pPr>
        <w:pStyle w:val="Doc-text2"/>
        <w:numPr>
          <w:ilvl w:val="1"/>
          <w:numId w:val="19"/>
        </w:numPr>
        <w:spacing w:line="240" w:lineRule="auto"/>
        <w:ind w:leftChars="524" w:left="1338" w:hanging="290"/>
        <w:jc w:val="left"/>
      </w:pPr>
      <w:r w:rsidRPr="00412F3D">
        <w:t>TC-RNTI</w:t>
      </w:r>
    </w:p>
    <w:p w14:paraId="7B643731" w14:textId="77777777" w:rsidR="00412F3D" w:rsidRPr="00412F3D" w:rsidRDefault="00412F3D" w:rsidP="00412F3D">
      <w:pPr>
        <w:pStyle w:val="Doc-text2"/>
        <w:numPr>
          <w:ilvl w:val="1"/>
          <w:numId w:val="19"/>
        </w:numPr>
        <w:spacing w:line="240" w:lineRule="auto"/>
        <w:ind w:leftChars="524" w:left="1338" w:hanging="290"/>
        <w:jc w:val="left"/>
      </w:pPr>
      <w:r w:rsidRPr="00412F3D">
        <w:t>TA command</w:t>
      </w:r>
    </w:p>
    <w:p w14:paraId="4EA653D4" w14:textId="77777777" w:rsidR="00412F3D" w:rsidRPr="00B25EF8" w:rsidRDefault="00412F3D" w:rsidP="00412F3D">
      <w:pPr>
        <w:pStyle w:val="Doc-text2"/>
        <w:numPr>
          <w:ilvl w:val="0"/>
          <w:numId w:val="19"/>
        </w:numPr>
        <w:spacing w:line="240" w:lineRule="auto"/>
        <w:ind w:leftChars="164" w:left="618" w:hanging="290"/>
        <w:jc w:val="left"/>
      </w:pPr>
      <w:r w:rsidRPr="00412F3D">
        <w:t xml:space="preserve"> From RAN2 perspective, no further offset is needed for the start of </w:t>
      </w:r>
      <w:proofErr w:type="spellStart"/>
      <w:r w:rsidRPr="00412F3D">
        <w:t>msgB</w:t>
      </w:r>
      <w:proofErr w:type="spellEnd"/>
      <w:r w:rsidRPr="00412F3D">
        <w:t xml:space="preserve"> monitoring window (i.e. no offset is needed to</w:t>
      </w:r>
      <w:r w:rsidRPr="00B25EF8">
        <w:t xml:space="preserve"> cover the RRC processing delay and/or F1 delay).</w:t>
      </w:r>
    </w:p>
    <w:p w14:paraId="5DEABDC3" w14:textId="77777777" w:rsidR="00412F3D" w:rsidRPr="00B25EF8" w:rsidRDefault="00412F3D" w:rsidP="00412F3D">
      <w:pPr>
        <w:pStyle w:val="Doc-text2"/>
        <w:numPr>
          <w:ilvl w:val="0"/>
          <w:numId w:val="19"/>
        </w:numPr>
        <w:spacing w:line="240" w:lineRule="auto"/>
        <w:ind w:leftChars="164" w:left="618" w:hanging="290"/>
        <w:jc w:val="left"/>
      </w:pPr>
      <w:r w:rsidRPr="00B25EF8">
        <w:t xml:space="preserve">The UE will monitor for response message using the single </w:t>
      </w:r>
      <w:proofErr w:type="spellStart"/>
      <w:r w:rsidRPr="00B25EF8">
        <w:t>msgB</w:t>
      </w:r>
      <w:proofErr w:type="spellEnd"/>
      <w:r w:rsidRPr="00B25EF8">
        <w:t xml:space="preserve"> agreed window</w:t>
      </w:r>
    </w:p>
    <w:p w14:paraId="117EC233" w14:textId="77777777" w:rsidR="00412F3D" w:rsidRPr="00412F3D" w:rsidRDefault="00412F3D" w:rsidP="00412F3D">
      <w:pPr>
        <w:pStyle w:val="Doc-text2"/>
        <w:numPr>
          <w:ilvl w:val="0"/>
          <w:numId w:val="19"/>
        </w:numPr>
        <w:spacing w:line="240" w:lineRule="auto"/>
        <w:ind w:leftChars="164" w:left="618" w:hanging="290"/>
        <w:jc w:val="left"/>
        <w:rPr>
          <w:highlight w:val="yellow"/>
        </w:rPr>
      </w:pPr>
      <w:proofErr w:type="spellStart"/>
      <w:r w:rsidRPr="00412F3D">
        <w:rPr>
          <w:highlight w:val="yellow"/>
        </w:rPr>
        <w:t>MsgB</w:t>
      </w:r>
      <w:proofErr w:type="spellEnd"/>
      <w:r w:rsidRPr="00412F3D">
        <w:rPr>
          <w:highlight w:val="yellow"/>
        </w:rPr>
        <w:t xml:space="preserve"> containing the </w:t>
      </w:r>
      <w:proofErr w:type="spellStart"/>
      <w:r w:rsidRPr="00412F3D">
        <w:rPr>
          <w:highlight w:val="yellow"/>
        </w:rPr>
        <w:t>succcessRAR</w:t>
      </w:r>
      <w:proofErr w:type="spellEnd"/>
      <w:r w:rsidRPr="00412F3D">
        <w:rPr>
          <w:highlight w:val="yellow"/>
        </w:rPr>
        <w:t xml:space="preserve"> shall not be multiplexed with the legacy 4-step RACH RAR in the same MAC PDU</w:t>
      </w:r>
    </w:p>
    <w:p w14:paraId="3F7E9957" w14:textId="77777777" w:rsidR="00B708A8" w:rsidRPr="00412F3D" w:rsidRDefault="00B708A8" w:rsidP="00B708A8">
      <w:pPr>
        <w:spacing w:after="0" w:line="240" w:lineRule="auto"/>
        <w:ind w:left="720"/>
        <w:jc w:val="left"/>
        <w:rPr>
          <w:rFonts w:ascii="Times" w:hAnsi="Times"/>
          <w:szCs w:val="24"/>
          <w:lang w:eastAsia="x-none"/>
        </w:rPr>
      </w:pPr>
    </w:p>
    <w:p w14:paraId="328A7791" w14:textId="1D06E49C" w:rsidR="00D04FAE" w:rsidRDefault="00D04FAE" w:rsidP="00D04FAE">
      <w:pPr>
        <w:rPr>
          <w:lang w:eastAsia="ko-KR"/>
        </w:rPr>
      </w:pPr>
      <w:r>
        <w:t>In this contribution, we’d like to discuss</w:t>
      </w:r>
      <w:r w:rsidR="00C502B1">
        <w:t xml:space="preserve"> </w:t>
      </w:r>
      <w:r>
        <w:t xml:space="preserve">considerations </w:t>
      </w:r>
      <w:r w:rsidR="00C502B1">
        <w:t>on</w:t>
      </w:r>
      <w:r>
        <w:t xml:space="preserve"> RNTI </w:t>
      </w:r>
      <w:r w:rsidR="002C1849">
        <w:t xml:space="preserve">design </w:t>
      </w:r>
      <w:r>
        <w:t xml:space="preserve">for </w:t>
      </w:r>
      <w:proofErr w:type="spellStart"/>
      <w:r>
        <w:t>msgB</w:t>
      </w:r>
      <w:proofErr w:type="spellEnd"/>
      <w:r w:rsidR="00377986">
        <w:t xml:space="preserve">, and suggest to compute the RNTI </w:t>
      </w:r>
      <w:r w:rsidR="00412F3D">
        <w:t>based on the</w:t>
      </w:r>
      <w:r w:rsidR="00B730F0">
        <w:t xml:space="preserve"> </w:t>
      </w:r>
      <w:r w:rsidR="00412F3D">
        <w:t>PUSCH occasion</w:t>
      </w:r>
      <w:r w:rsidR="00B730F0">
        <w:t xml:space="preserve"> of </w:t>
      </w:r>
      <w:proofErr w:type="spellStart"/>
      <w:r w:rsidR="00B730F0">
        <w:t>msgA</w:t>
      </w:r>
      <w:proofErr w:type="spellEnd"/>
      <w:r w:rsidR="00B730F0">
        <w:t xml:space="preserve"> in the region that does </w:t>
      </w:r>
      <w:r w:rsidR="00B730F0" w:rsidRPr="00B730F0">
        <w:t>not overlap the RA-RNTI</w:t>
      </w:r>
      <w:r w:rsidR="00B730F0">
        <w:t xml:space="preserve"> derived </w:t>
      </w:r>
      <w:r w:rsidR="00B730F0" w:rsidRPr="00B730F0">
        <w:t>by the current MAC specification</w:t>
      </w:r>
      <w:r>
        <w:rPr>
          <w:lang w:eastAsia="ko-KR"/>
        </w:rPr>
        <w:t>.</w:t>
      </w:r>
    </w:p>
    <w:p w14:paraId="4C4B8D8D" w14:textId="5DA402EC" w:rsidR="00EE4C55" w:rsidRDefault="00F82D14" w:rsidP="00280487">
      <w:pPr>
        <w:pStyle w:val="1"/>
        <w:ind w:left="0" w:firstLine="0"/>
        <w:rPr>
          <w:lang w:val="en-US" w:eastAsia="ko-KR"/>
        </w:rPr>
      </w:pPr>
      <w:r>
        <w:rPr>
          <w:rFonts w:hint="eastAsia"/>
          <w:lang w:val="en-US" w:eastAsia="ko-KR"/>
        </w:rPr>
        <w:t>2</w:t>
      </w:r>
      <w:r w:rsidR="0013687D">
        <w:rPr>
          <w:lang w:val="en-US" w:eastAsia="ko-KR"/>
        </w:rPr>
        <w:t>.</w:t>
      </w:r>
      <w:r w:rsidR="0013687D">
        <w:rPr>
          <w:lang w:val="en-US" w:eastAsia="ko-KR"/>
        </w:rPr>
        <w:tab/>
      </w:r>
      <w:r w:rsidR="008F0BF8">
        <w:rPr>
          <w:lang w:val="en-US" w:eastAsia="ko-KR"/>
        </w:rPr>
        <w:t>Discussion</w:t>
      </w:r>
      <w:bookmarkStart w:id="1" w:name="_Toc476230925"/>
    </w:p>
    <w:bookmarkEnd w:id="1"/>
    <w:p w14:paraId="171D64E3" w14:textId="1F21C973" w:rsidR="003F3CCA" w:rsidRDefault="003F3CCA" w:rsidP="002E7739">
      <w:pPr>
        <w:rPr>
          <w:lang w:val="en-US" w:eastAsia="ko-KR"/>
        </w:rPr>
      </w:pPr>
      <w:r>
        <w:rPr>
          <w:lang w:val="en-US" w:eastAsia="ko-KR"/>
        </w:rPr>
        <w:t>According to the agreements at</w:t>
      </w:r>
      <w:r w:rsidRPr="003F3CCA">
        <w:rPr>
          <w:rFonts w:hint="eastAsia"/>
          <w:lang w:val="en-US" w:eastAsia="ko-KR"/>
        </w:rPr>
        <w:t xml:space="preserve"> RAN1 #96bis, </w:t>
      </w:r>
      <w:r>
        <w:rPr>
          <w:lang w:val="en-US" w:eastAsia="ko-KR"/>
        </w:rPr>
        <w:t xml:space="preserve">the network can configure the PRACH resources between 2-step and 4-step RACH based on the separate preambles in a shared RO. </w:t>
      </w:r>
      <w:r w:rsidR="002C1849">
        <w:rPr>
          <w:lang w:val="en-US" w:eastAsia="ko-KR"/>
        </w:rPr>
        <w:t>As</w:t>
      </w:r>
      <w:r>
        <w:rPr>
          <w:lang w:val="en-US" w:eastAsia="ko-KR"/>
        </w:rPr>
        <w:t xml:space="preserve"> the current RA-RNTI is calculated based on the RO</w:t>
      </w:r>
      <w:r w:rsidR="00570223">
        <w:rPr>
          <w:lang w:val="en-US" w:eastAsia="ko-KR"/>
        </w:rPr>
        <w:t xml:space="preserve">, the legacy UEs in the cell </w:t>
      </w:r>
      <w:r w:rsidR="0041574B">
        <w:rPr>
          <w:lang w:val="en-US" w:eastAsia="ko-KR"/>
        </w:rPr>
        <w:t xml:space="preserve">should </w:t>
      </w:r>
      <w:r w:rsidR="00570223">
        <w:rPr>
          <w:lang w:val="en-US" w:eastAsia="ko-KR"/>
        </w:rPr>
        <w:t>use the RA-RNTI</w:t>
      </w:r>
      <w:r w:rsidR="002C1849">
        <w:rPr>
          <w:lang w:val="en-US" w:eastAsia="ko-KR"/>
        </w:rPr>
        <w:t xml:space="preserve"> computed based on the RO</w:t>
      </w:r>
      <w:r w:rsidR="00570223">
        <w:rPr>
          <w:lang w:val="en-US" w:eastAsia="ko-KR"/>
        </w:rPr>
        <w:t xml:space="preserve"> for </w:t>
      </w:r>
      <w:r w:rsidR="0044577F">
        <w:rPr>
          <w:lang w:val="en-US" w:eastAsia="ko-KR"/>
        </w:rPr>
        <w:t>monitoring</w:t>
      </w:r>
      <w:r w:rsidR="00570223">
        <w:rPr>
          <w:lang w:val="en-US" w:eastAsia="ko-KR"/>
        </w:rPr>
        <w:t xml:space="preserve"> Msg2. </w:t>
      </w:r>
      <w:r w:rsidR="0041574B">
        <w:rPr>
          <w:lang w:val="en-US" w:eastAsia="ko-KR"/>
        </w:rPr>
        <w:t xml:space="preserve">During the </w:t>
      </w:r>
      <w:r w:rsidR="00CB3644">
        <w:rPr>
          <w:lang w:val="en-US" w:eastAsia="ko-KR"/>
        </w:rPr>
        <w:t xml:space="preserve">last </w:t>
      </w:r>
      <w:r w:rsidR="00F13F25">
        <w:rPr>
          <w:lang w:val="en-US" w:eastAsia="ko-KR"/>
        </w:rPr>
        <w:t>e</w:t>
      </w:r>
      <w:r w:rsidR="0041574B">
        <w:rPr>
          <w:lang w:val="en-US" w:eastAsia="ko-KR"/>
        </w:rPr>
        <w:t xml:space="preserve">mail discussion, </w:t>
      </w:r>
      <w:r w:rsidR="00B41758">
        <w:rPr>
          <w:lang w:val="en-US" w:eastAsia="ko-KR"/>
        </w:rPr>
        <w:t>it</w:t>
      </w:r>
      <w:r w:rsidR="0041574B">
        <w:rPr>
          <w:lang w:val="en-US" w:eastAsia="ko-KR"/>
        </w:rPr>
        <w:t xml:space="preserve"> was an issue </w:t>
      </w:r>
      <w:r w:rsidR="002C1849">
        <w:rPr>
          <w:lang w:val="en-US" w:eastAsia="ko-KR"/>
        </w:rPr>
        <w:t xml:space="preserve">about </w:t>
      </w:r>
      <w:r w:rsidR="0041574B">
        <w:rPr>
          <w:lang w:val="en-US" w:eastAsia="ko-KR"/>
        </w:rPr>
        <w:t xml:space="preserve">how </w:t>
      </w:r>
      <w:r w:rsidR="002C1849">
        <w:rPr>
          <w:lang w:val="en-US" w:eastAsia="ko-KR"/>
        </w:rPr>
        <w:t xml:space="preserve">to preclude </w:t>
      </w:r>
      <w:r w:rsidR="0041574B">
        <w:rPr>
          <w:lang w:val="en-US" w:eastAsia="ko-KR"/>
        </w:rPr>
        <w:t xml:space="preserve">the legacy UEs from receiving the </w:t>
      </w:r>
      <w:proofErr w:type="spellStart"/>
      <w:r w:rsidR="0041574B">
        <w:rPr>
          <w:lang w:val="en-US" w:eastAsia="ko-KR"/>
        </w:rPr>
        <w:t>msgB</w:t>
      </w:r>
      <w:proofErr w:type="spellEnd"/>
      <w:r w:rsidR="0041574B">
        <w:rPr>
          <w:lang w:val="en-US" w:eastAsia="ko-KR"/>
        </w:rPr>
        <w:t>, and the following 2 options were considered</w:t>
      </w:r>
      <w:r w:rsidR="003F6B2F">
        <w:rPr>
          <w:lang w:val="en-US" w:eastAsia="ko-KR"/>
        </w:rPr>
        <w:t>, but there was no consensus</w:t>
      </w:r>
      <w:r w:rsidR="0041574B">
        <w:rPr>
          <w:lang w:val="en-US" w:eastAsia="ko-KR"/>
        </w:rPr>
        <w:t>:</w:t>
      </w:r>
    </w:p>
    <w:p w14:paraId="3DCC6061" w14:textId="1B19E1BC" w:rsidR="0041574B" w:rsidRPr="0041574B" w:rsidRDefault="0041574B" w:rsidP="0041574B">
      <w:pPr>
        <w:pStyle w:val="a6"/>
        <w:numPr>
          <w:ilvl w:val="0"/>
          <w:numId w:val="18"/>
        </w:numPr>
        <w:ind w:leftChars="0"/>
        <w:rPr>
          <w:lang w:val="en-US" w:eastAsia="ko-KR"/>
        </w:rPr>
      </w:pPr>
      <w:r w:rsidRPr="0041574B">
        <w:rPr>
          <w:lang w:val="en-US" w:eastAsia="ko-KR"/>
        </w:rPr>
        <w:t>Option 1. Separate CORESET/</w:t>
      </w:r>
      <w:proofErr w:type="spellStart"/>
      <w:r>
        <w:rPr>
          <w:lang w:val="en-US" w:eastAsia="ko-KR"/>
        </w:rPr>
        <w:t>S</w:t>
      </w:r>
      <w:r w:rsidRPr="0041574B">
        <w:rPr>
          <w:lang w:val="en-US" w:eastAsia="ko-KR"/>
        </w:rPr>
        <w:t>earchspace</w:t>
      </w:r>
      <w:proofErr w:type="spellEnd"/>
      <w:r w:rsidRPr="0041574B">
        <w:rPr>
          <w:lang w:val="en-US" w:eastAsia="ko-KR"/>
        </w:rPr>
        <w:t xml:space="preserve"> for msg2 and </w:t>
      </w:r>
      <w:proofErr w:type="spellStart"/>
      <w:r w:rsidRPr="0041574B">
        <w:rPr>
          <w:lang w:val="en-US" w:eastAsia="ko-KR"/>
        </w:rPr>
        <w:t>msgB</w:t>
      </w:r>
      <w:proofErr w:type="spellEnd"/>
    </w:p>
    <w:p w14:paraId="649A4FE3" w14:textId="51556F85" w:rsidR="0041574B" w:rsidRPr="0041574B" w:rsidRDefault="0041574B" w:rsidP="0041574B">
      <w:pPr>
        <w:pStyle w:val="a6"/>
        <w:numPr>
          <w:ilvl w:val="0"/>
          <w:numId w:val="18"/>
        </w:numPr>
        <w:ind w:leftChars="0"/>
        <w:rPr>
          <w:lang w:val="en-US" w:eastAsia="ko-KR"/>
        </w:rPr>
      </w:pPr>
      <w:r w:rsidRPr="0041574B">
        <w:rPr>
          <w:lang w:val="en-US" w:eastAsia="ko-KR"/>
        </w:rPr>
        <w:t xml:space="preserve">Option 2. Different RA-RNTI for msg2 and </w:t>
      </w:r>
      <w:proofErr w:type="spellStart"/>
      <w:r w:rsidRPr="0041574B">
        <w:rPr>
          <w:lang w:val="en-US" w:eastAsia="ko-KR"/>
        </w:rPr>
        <w:t>msgB</w:t>
      </w:r>
      <w:proofErr w:type="spellEnd"/>
    </w:p>
    <w:p w14:paraId="3CAB239B" w14:textId="70E058CA" w:rsidR="00B41758" w:rsidRDefault="00B41758" w:rsidP="009E585B">
      <w:pPr>
        <w:rPr>
          <w:lang w:eastAsia="ko-KR"/>
        </w:rPr>
      </w:pPr>
      <w:r>
        <w:rPr>
          <w:lang w:val="en-US" w:eastAsia="ko-KR"/>
        </w:rPr>
        <w:t>In option 1, the gNB should physically configure the different resource</w:t>
      </w:r>
      <w:r w:rsidR="003F6B2F">
        <w:rPr>
          <w:lang w:val="en-US" w:eastAsia="ko-KR"/>
        </w:rPr>
        <w:t>s</w:t>
      </w:r>
      <w:r>
        <w:rPr>
          <w:lang w:val="en-US" w:eastAsia="ko-KR"/>
        </w:rPr>
        <w:t xml:space="preserve"> for 2-step and 4-step RACH.</w:t>
      </w:r>
      <w:r w:rsidR="00557525">
        <w:rPr>
          <w:lang w:val="en-US" w:eastAsia="ko-KR"/>
        </w:rPr>
        <w:t xml:space="preserve"> This can preclude the legacy UEs from receiving the </w:t>
      </w:r>
      <w:proofErr w:type="spellStart"/>
      <w:r w:rsidR="00557525">
        <w:rPr>
          <w:lang w:val="en-US" w:eastAsia="ko-KR"/>
        </w:rPr>
        <w:t>msgB</w:t>
      </w:r>
      <w:proofErr w:type="spellEnd"/>
      <w:r w:rsidR="00557525">
        <w:rPr>
          <w:lang w:val="en-US" w:eastAsia="ko-KR"/>
        </w:rPr>
        <w:t>, but i</w:t>
      </w:r>
      <w:r>
        <w:rPr>
          <w:lang w:val="en-US" w:eastAsia="ko-KR"/>
        </w:rPr>
        <w:t>t</w:t>
      </w:r>
      <w:r w:rsidR="00E9760A">
        <w:rPr>
          <w:lang w:val="en-US" w:eastAsia="ko-KR"/>
        </w:rPr>
        <w:t xml:space="preserve"> </w:t>
      </w:r>
      <w:r w:rsidR="00F62628">
        <w:rPr>
          <w:lang w:val="en-US" w:eastAsia="ko-KR"/>
        </w:rPr>
        <w:t xml:space="preserve">results in allocating </w:t>
      </w:r>
      <w:r>
        <w:rPr>
          <w:lang w:val="en-US" w:eastAsia="ko-KR"/>
        </w:rPr>
        <w:t>more physical resource</w:t>
      </w:r>
      <w:r w:rsidR="00F62628">
        <w:rPr>
          <w:lang w:val="en-US" w:eastAsia="ko-KR"/>
        </w:rPr>
        <w:t>s</w:t>
      </w:r>
      <w:r>
        <w:rPr>
          <w:lang w:val="en-US" w:eastAsia="ko-KR"/>
        </w:rPr>
        <w:t xml:space="preserve">. </w:t>
      </w:r>
      <w:r w:rsidR="005B5F44">
        <w:rPr>
          <w:lang w:eastAsia="ko-KR"/>
        </w:rPr>
        <w:t>From the resource efficiency perspective,</w:t>
      </w:r>
      <w:r w:rsidR="005B5F44">
        <w:rPr>
          <w:lang w:val="en-US" w:eastAsia="ko-KR"/>
        </w:rPr>
        <w:t xml:space="preserve"> i</w:t>
      </w:r>
      <w:r w:rsidR="00696C87">
        <w:rPr>
          <w:lang w:eastAsia="ko-KR"/>
        </w:rPr>
        <w:t xml:space="preserve">t seems </w:t>
      </w:r>
      <w:r w:rsidR="005B5F44">
        <w:rPr>
          <w:lang w:eastAsia="ko-KR"/>
        </w:rPr>
        <w:t xml:space="preserve">unsuitable particularly </w:t>
      </w:r>
      <w:r w:rsidR="00696C87">
        <w:rPr>
          <w:lang w:eastAsia="ko-KR"/>
        </w:rPr>
        <w:t xml:space="preserve">because </w:t>
      </w:r>
      <w:r w:rsidR="00F62628">
        <w:rPr>
          <w:lang w:eastAsia="ko-KR"/>
        </w:rPr>
        <w:t xml:space="preserve">of </w:t>
      </w:r>
      <w:r>
        <w:rPr>
          <w:lang w:val="en-US" w:eastAsia="ko-KR"/>
        </w:rPr>
        <w:t>the</w:t>
      </w:r>
      <w:r w:rsidR="00F62628">
        <w:rPr>
          <w:lang w:val="en-US" w:eastAsia="ko-KR"/>
        </w:rPr>
        <w:t xml:space="preserve"> limited</w:t>
      </w:r>
      <w:r>
        <w:rPr>
          <w:lang w:val="en-US" w:eastAsia="ko-KR"/>
        </w:rPr>
        <w:t xml:space="preserve"> </w:t>
      </w:r>
      <w:r w:rsidR="00557525">
        <w:rPr>
          <w:lang w:val="en-US" w:eastAsia="ko-KR"/>
        </w:rPr>
        <w:t xml:space="preserve">number of </w:t>
      </w:r>
      <w:r>
        <w:rPr>
          <w:lang w:val="en-US" w:eastAsia="ko-KR"/>
        </w:rPr>
        <w:t>CORESET</w:t>
      </w:r>
      <w:r w:rsidR="00557525">
        <w:rPr>
          <w:lang w:val="en-US" w:eastAsia="ko-KR"/>
        </w:rPr>
        <w:t xml:space="preserve"> </w:t>
      </w:r>
      <w:r w:rsidR="00F62628">
        <w:rPr>
          <w:lang w:val="en-US" w:eastAsia="ko-KR"/>
        </w:rPr>
        <w:t>that</w:t>
      </w:r>
      <w:r w:rsidR="00557525">
        <w:rPr>
          <w:lang w:val="en-US" w:eastAsia="ko-KR"/>
        </w:rPr>
        <w:t xml:space="preserve"> can be configured in a cell. </w:t>
      </w:r>
      <w:r w:rsidR="00664FD5">
        <w:rPr>
          <w:lang w:val="en-US" w:eastAsia="ko-KR"/>
        </w:rPr>
        <w:t>On the other hand</w:t>
      </w:r>
      <w:r w:rsidR="00DB7854">
        <w:rPr>
          <w:lang w:val="en-US" w:eastAsia="ko-KR"/>
        </w:rPr>
        <w:t xml:space="preserve">, </w:t>
      </w:r>
      <w:r w:rsidR="00664FD5">
        <w:rPr>
          <w:lang w:val="en-US" w:eastAsia="ko-KR"/>
        </w:rPr>
        <w:t xml:space="preserve">the option 2 </w:t>
      </w:r>
      <w:r w:rsidR="00DB7854">
        <w:rPr>
          <w:lang w:val="en-US" w:eastAsia="ko-KR"/>
        </w:rPr>
        <w:t>require</w:t>
      </w:r>
      <w:r w:rsidR="00664FD5">
        <w:rPr>
          <w:lang w:val="en-US" w:eastAsia="ko-KR"/>
        </w:rPr>
        <w:t>s</w:t>
      </w:r>
      <w:r w:rsidR="00DB7854">
        <w:rPr>
          <w:lang w:val="en-US" w:eastAsia="ko-KR"/>
        </w:rPr>
        <w:t xml:space="preserve"> more RNTI pre-allocation for </w:t>
      </w:r>
      <w:proofErr w:type="spellStart"/>
      <w:r w:rsidR="00DB7854">
        <w:rPr>
          <w:lang w:val="en-US" w:eastAsia="ko-KR"/>
        </w:rPr>
        <w:t>msgB</w:t>
      </w:r>
      <w:proofErr w:type="spellEnd"/>
      <w:r w:rsidR="00DB7854">
        <w:rPr>
          <w:lang w:val="en-US" w:eastAsia="ko-KR"/>
        </w:rPr>
        <w:t xml:space="preserve"> RNTI</w:t>
      </w:r>
      <w:r w:rsidR="00664FD5">
        <w:rPr>
          <w:lang w:val="en-US" w:eastAsia="ko-KR"/>
        </w:rPr>
        <w:t>.</w:t>
      </w:r>
      <w:r w:rsidR="00DB7854">
        <w:rPr>
          <w:lang w:val="en-US" w:eastAsia="ko-KR"/>
        </w:rPr>
        <w:t xml:space="preserve"> </w:t>
      </w:r>
      <w:r w:rsidR="00664FD5">
        <w:rPr>
          <w:lang w:val="en-US" w:eastAsia="ko-KR"/>
        </w:rPr>
        <w:t>B</w:t>
      </w:r>
      <w:r w:rsidR="00DB7854">
        <w:rPr>
          <w:lang w:val="en-US" w:eastAsia="ko-KR"/>
        </w:rPr>
        <w:t xml:space="preserve">ut </w:t>
      </w:r>
      <w:r w:rsidR="00664FD5">
        <w:rPr>
          <w:lang w:val="en-US" w:eastAsia="ko-KR"/>
        </w:rPr>
        <w:t xml:space="preserve">as </w:t>
      </w:r>
      <w:r w:rsidR="00DB7854">
        <w:rPr>
          <w:lang w:val="en-US" w:eastAsia="ko-KR"/>
        </w:rPr>
        <w:t>it is a logical resource of the system</w:t>
      </w:r>
      <w:r w:rsidR="00664FD5">
        <w:rPr>
          <w:lang w:val="en-US" w:eastAsia="ko-KR"/>
        </w:rPr>
        <w:t xml:space="preserve">, we think it’s better to use the option 2 </w:t>
      </w:r>
      <w:r w:rsidR="00D37A2E">
        <w:rPr>
          <w:lang w:val="en-US" w:eastAsia="ko-KR"/>
        </w:rPr>
        <w:t>in terms of</w:t>
      </w:r>
      <w:r w:rsidR="001B3969">
        <w:rPr>
          <w:lang w:val="en-US" w:eastAsia="ko-KR"/>
        </w:rPr>
        <w:t xml:space="preserve"> resource </w:t>
      </w:r>
      <w:r w:rsidR="00D37A2E">
        <w:rPr>
          <w:lang w:val="en-US" w:eastAsia="ko-KR"/>
        </w:rPr>
        <w:t>efficiency</w:t>
      </w:r>
      <w:r w:rsidR="00DB7854">
        <w:rPr>
          <w:lang w:val="en-US" w:eastAsia="ko-KR"/>
        </w:rPr>
        <w:t xml:space="preserve">. </w:t>
      </w:r>
    </w:p>
    <w:p w14:paraId="2A650769" w14:textId="4B587368" w:rsidR="00DB7854" w:rsidRPr="009C683F" w:rsidRDefault="00DB7854" w:rsidP="00DB7854">
      <w:pPr>
        <w:rPr>
          <w:b/>
          <w:lang w:eastAsia="ko-KR"/>
        </w:rPr>
      </w:pPr>
      <w:r w:rsidRPr="009C683F">
        <w:rPr>
          <w:rFonts w:hint="eastAsia"/>
          <w:b/>
          <w:lang w:eastAsia="ko-KR"/>
        </w:rPr>
        <w:t>Observation</w:t>
      </w:r>
      <w:r w:rsidRPr="009C683F">
        <w:rPr>
          <w:b/>
          <w:lang w:eastAsia="ko-KR"/>
        </w:rPr>
        <w:t xml:space="preserve"> </w:t>
      </w:r>
      <w:r w:rsidRPr="009C683F">
        <w:rPr>
          <w:rFonts w:hint="eastAsia"/>
          <w:b/>
          <w:lang w:eastAsia="ko-KR"/>
        </w:rPr>
        <w:t>1.</w:t>
      </w:r>
      <w:r>
        <w:rPr>
          <w:b/>
          <w:lang w:eastAsia="ko-KR"/>
        </w:rPr>
        <w:t xml:space="preserve"> Separating CORESET/</w:t>
      </w:r>
      <w:proofErr w:type="spellStart"/>
      <w:r>
        <w:rPr>
          <w:b/>
          <w:lang w:eastAsia="ko-KR"/>
        </w:rPr>
        <w:t>Searchspace</w:t>
      </w:r>
      <w:proofErr w:type="spellEnd"/>
      <w:r>
        <w:rPr>
          <w:b/>
          <w:lang w:eastAsia="ko-KR"/>
        </w:rPr>
        <w:t xml:space="preserve"> for msg2 and </w:t>
      </w:r>
      <w:proofErr w:type="spellStart"/>
      <w:r>
        <w:rPr>
          <w:b/>
          <w:lang w:eastAsia="ko-KR"/>
        </w:rPr>
        <w:t>msgB</w:t>
      </w:r>
      <w:proofErr w:type="spellEnd"/>
      <w:r>
        <w:rPr>
          <w:b/>
          <w:lang w:eastAsia="ko-KR"/>
        </w:rPr>
        <w:t xml:space="preserve"> results in allocating more physical resources. It seems unsuitable from the resource efficiency perspective. </w:t>
      </w:r>
    </w:p>
    <w:p w14:paraId="39DF4709" w14:textId="4324D4E2" w:rsidR="004074F8" w:rsidRDefault="00696C87" w:rsidP="009E585B">
      <w:pPr>
        <w:rPr>
          <w:lang w:val="en-US" w:eastAsia="ko-KR"/>
        </w:rPr>
      </w:pPr>
      <w:r>
        <w:rPr>
          <w:lang w:eastAsia="ko-KR"/>
        </w:rPr>
        <w:t>Moreover</w:t>
      </w:r>
      <w:r w:rsidR="009E585B">
        <w:rPr>
          <w:rFonts w:hint="eastAsia"/>
          <w:lang w:eastAsia="ko-KR"/>
        </w:rPr>
        <w:t xml:space="preserve">, </w:t>
      </w:r>
      <w:r>
        <w:rPr>
          <w:lang w:eastAsia="ko-KR"/>
        </w:rPr>
        <w:t>the option 1</w:t>
      </w:r>
      <w:r w:rsidR="009E585B">
        <w:rPr>
          <w:lang w:eastAsia="ko-KR"/>
        </w:rPr>
        <w:t xml:space="preserve"> can use only when the </w:t>
      </w:r>
      <w:proofErr w:type="spellStart"/>
      <w:r w:rsidR="009E585B">
        <w:rPr>
          <w:lang w:eastAsia="ko-KR"/>
        </w:rPr>
        <w:t>msgB</w:t>
      </w:r>
      <w:proofErr w:type="spellEnd"/>
      <w:r w:rsidR="009E585B">
        <w:rPr>
          <w:lang w:eastAsia="ko-KR"/>
        </w:rPr>
        <w:t xml:space="preserve"> window is same as legacy RAR window. </w:t>
      </w:r>
      <w:r w:rsidR="0070677A">
        <w:rPr>
          <w:lang w:eastAsia="ko-KR"/>
        </w:rPr>
        <w:t xml:space="preserve">At the last meeting, however, we agreed that the </w:t>
      </w:r>
      <w:proofErr w:type="spellStart"/>
      <w:r w:rsidR="0070677A">
        <w:rPr>
          <w:lang w:eastAsia="ko-KR"/>
        </w:rPr>
        <w:t>successRAR</w:t>
      </w:r>
      <w:proofErr w:type="spellEnd"/>
      <w:r w:rsidR="0070677A">
        <w:rPr>
          <w:lang w:eastAsia="ko-KR"/>
        </w:rPr>
        <w:t xml:space="preserve"> can include the SRB RRC message</w:t>
      </w:r>
      <w:r w:rsidR="00F62628">
        <w:rPr>
          <w:lang w:eastAsia="ko-KR"/>
        </w:rPr>
        <w:t>. Based on th</w:t>
      </w:r>
      <w:r w:rsidR="003F6B2F">
        <w:rPr>
          <w:lang w:eastAsia="ko-KR"/>
        </w:rPr>
        <w:t>e agreement</w:t>
      </w:r>
      <w:r w:rsidR="00F62628">
        <w:rPr>
          <w:lang w:eastAsia="ko-KR"/>
        </w:rPr>
        <w:t xml:space="preserve">, </w:t>
      </w:r>
      <w:r w:rsidR="003F6B2F">
        <w:rPr>
          <w:lang w:eastAsia="ko-KR"/>
        </w:rPr>
        <w:t xml:space="preserve">we think that </w:t>
      </w:r>
      <w:r w:rsidR="00F62628">
        <w:rPr>
          <w:lang w:eastAsia="ko-KR"/>
        </w:rPr>
        <w:t xml:space="preserve">the UE should monitor the </w:t>
      </w:r>
      <w:proofErr w:type="spellStart"/>
      <w:r w:rsidR="00F62628">
        <w:rPr>
          <w:lang w:eastAsia="ko-KR"/>
        </w:rPr>
        <w:t>successRAR</w:t>
      </w:r>
      <w:proofErr w:type="spellEnd"/>
      <w:r w:rsidR="00F62628">
        <w:rPr>
          <w:lang w:eastAsia="ko-KR"/>
        </w:rPr>
        <w:t xml:space="preserve"> within a response window considering </w:t>
      </w:r>
      <w:r w:rsidR="00410226">
        <w:rPr>
          <w:lang w:eastAsia="ko-KR"/>
        </w:rPr>
        <w:t xml:space="preserve">a </w:t>
      </w:r>
      <w:r w:rsidR="00555E5F">
        <w:rPr>
          <w:lang w:eastAsia="ko-KR"/>
        </w:rPr>
        <w:t>RRC processing time</w:t>
      </w:r>
      <w:r w:rsidR="00F62628">
        <w:rPr>
          <w:lang w:eastAsia="ko-KR"/>
        </w:rPr>
        <w:t>.</w:t>
      </w:r>
      <w:r w:rsidR="0070677A">
        <w:rPr>
          <w:lang w:eastAsia="ko-KR"/>
        </w:rPr>
        <w:t xml:space="preserve"> </w:t>
      </w:r>
      <w:r w:rsidR="00555E5F">
        <w:rPr>
          <w:lang w:eastAsia="ko-KR"/>
        </w:rPr>
        <w:t xml:space="preserve">Since the legacy RAR window is set only considering the PHY/MAC processing time, it is </w:t>
      </w:r>
      <w:r w:rsidR="005B5F44">
        <w:rPr>
          <w:lang w:eastAsia="ko-KR"/>
        </w:rPr>
        <w:t>difficult</w:t>
      </w:r>
      <w:r w:rsidR="00555E5F" w:rsidRPr="00555E5F">
        <w:rPr>
          <w:lang w:eastAsia="ko-KR"/>
        </w:rPr>
        <w:t xml:space="preserve"> </w:t>
      </w:r>
      <w:r w:rsidR="00555E5F">
        <w:rPr>
          <w:lang w:eastAsia="ko-KR"/>
        </w:rPr>
        <w:t xml:space="preserve">to </w:t>
      </w:r>
      <w:r w:rsidR="00410226">
        <w:rPr>
          <w:lang w:eastAsia="ko-KR"/>
        </w:rPr>
        <w:t>re</w:t>
      </w:r>
      <w:r w:rsidR="00555E5F">
        <w:rPr>
          <w:lang w:eastAsia="ko-KR"/>
        </w:rPr>
        <w:t>use the RAR window</w:t>
      </w:r>
      <w:r w:rsidR="00570C72" w:rsidRPr="00570C72">
        <w:rPr>
          <w:lang w:eastAsia="ko-KR"/>
        </w:rPr>
        <w:t xml:space="preserve"> </w:t>
      </w:r>
      <w:r w:rsidR="00570C72">
        <w:rPr>
          <w:lang w:eastAsia="ko-KR"/>
        </w:rPr>
        <w:t xml:space="preserve">for the </w:t>
      </w:r>
      <w:proofErr w:type="spellStart"/>
      <w:r w:rsidR="00570C72">
        <w:rPr>
          <w:lang w:eastAsia="ko-KR"/>
        </w:rPr>
        <w:t>msgB</w:t>
      </w:r>
      <w:proofErr w:type="spellEnd"/>
      <w:r w:rsidR="00570C72">
        <w:rPr>
          <w:lang w:eastAsia="ko-KR"/>
        </w:rPr>
        <w:t xml:space="preserve"> </w:t>
      </w:r>
      <w:r w:rsidR="005B5F44">
        <w:rPr>
          <w:lang w:eastAsia="ko-KR"/>
        </w:rPr>
        <w:t>reception</w:t>
      </w:r>
      <w:r w:rsidR="0070677A">
        <w:rPr>
          <w:lang w:eastAsia="ko-KR"/>
        </w:rPr>
        <w:t>.</w:t>
      </w:r>
    </w:p>
    <w:p w14:paraId="5955F225" w14:textId="7707C574" w:rsidR="009C683F" w:rsidRPr="009C683F" w:rsidRDefault="009C683F" w:rsidP="009E585B">
      <w:pPr>
        <w:rPr>
          <w:b/>
          <w:lang w:val="en-US" w:eastAsia="ko-KR"/>
        </w:rPr>
      </w:pPr>
      <w:r w:rsidRPr="009C683F">
        <w:rPr>
          <w:rFonts w:hint="eastAsia"/>
          <w:b/>
          <w:lang w:val="en-US" w:eastAsia="ko-KR"/>
        </w:rPr>
        <w:t>O</w:t>
      </w:r>
      <w:r w:rsidRPr="009C683F">
        <w:rPr>
          <w:b/>
          <w:lang w:val="en-US" w:eastAsia="ko-KR"/>
        </w:rPr>
        <w:t>bservation 2.</w:t>
      </w:r>
      <w:r w:rsidR="00410226" w:rsidRPr="00410226">
        <w:rPr>
          <w:b/>
          <w:lang w:val="en-US" w:eastAsia="ko-KR"/>
        </w:rPr>
        <w:t xml:space="preserve"> </w:t>
      </w:r>
      <w:r w:rsidR="00410226">
        <w:rPr>
          <w:b/>
          <w:lang w:val="en-US" w:eastAsia="ko-KR"/>
        </w:rPr>
        <w:t>I</w:t>
      </w:r>
      <w:r w:rsidR="00410226" w:rsidRPr="00410226">
        <w:rPr>
          <w:b/>
          <w:lang w:val="en-US" w:eastAsia="ko-KR"/>
        </w:rPr>
        <w:t xml:space="preserve">t is </w:t>
      </w:r>
      <w:r w:rsidR="005B5F44">
        <w:rPr>
          <w:b/>
          <w:lang w:val="en-US" w:eastAsia="ko-KR"/>
        </w:rPr>
        <w:t>difficult</w:t>
      </w:r>
      <w:r w:rsidR="00410226" w:rsidRPr="00410226">
        <w:rPr>
          <w:b/>
          <w:lang w:val="en-US" w:eastAsia="ko-KR"/>
        </w:rPr>
        <w:t xml:space="preserve"> to reuse the RAR window</w:t>
      </w:r>
      <w:r w:rsidR="00410226">
        <w:rPr>
          <w:b/>
          <w:lang w:val="en-US" w:eastAsia="ko-KR"/>
        </w:rPr>
        <w:t xml:space="preserve"> </w:t>
      </w:r>
      <w:r w:rsidR="005B5F44">
        <w:rPr>
          <w:b/>
          <w:lang w:val="en-US" w:eastAsia="ko-KR"/>
        </w:rPr>
        <w:t xml:space="preserve">for the </w:t>
      </w:r>
      <w:proofErr w:type="spellStart"/>
      <w:r w:rsidR="005B5F44">
        <w:rPr>
          <w:b/>
          <w:lang w:val="en-US" w:eastAsia="ko-KR"/>
        </w:rPr>
        <w:t>msgB</w:t>
      </w:r>
      <w:proofErr w:type="spellEnd"/>
      <w:r w:rsidR="005B5F44">
        <w:rPr>
          <w:b/>
          <w:lang w:val="en-US" w:eastAsia="ko-KR"/>
        </w:rPr>
        <w:t xml:space="preserve"> reception </w:t>
      </w:r>
      <w:r w:rsidR="00410226">
        <w:rPr>
          <w:b/>
          <w:lang w:val="en-US" w:eastAsia="ko-KR"/>
        </w:rPr>
        <w:t xml:space="preserve">because the </w:t>
      </w:r>
      <w:proofErr w:type="spellStart"/>
      <w:r w:rsidR="00410226">
        <w:rPr>
          <w:b/>
          <w:lang w:val="en-US" w:eastAsia="ko-KR"/>
        </w:rPr>
        <w:t>msgB</w:t>
      </w:r>
      <w:proofErr w:type="spellEnd"/>
      <w:r w:rsidR="00410226">
        <w:rPr>
          <w:b/>
          <w:lang w:val="en-US" w:eastAsia="ko-KR"/>
        </w:rPr>
        <w:t xml:space="preserve"> window</w:t>
      </w:r>
      <w:r w:rsidR="00410226" w:rsidRPr="00410226">
        <w:rPr>
          <w:b/>
          <w:lang w:val="en-US" w:eastAsia="ko-KR"/>
        </w:rPr>
        <w:t xml:space="preserve"> should be set </w:t>
      </w:r>
      <w:r w:rsidR="00410226">
        <w:rPr>
          <w:b/>
          <w:lang w:val="en-US" w:eastAsia="ko-KR"/>
        </w:rPr>
        <w:t xml:space="preserve">considering </w:t>
      </w:r>
      <w:r w:rsidR="00410226" w:rsidRPr="00410226">
        <w:rPr>
          <w:b/>
          <w:lang w:val="en-US" w:eastAsia="ko-KR"/>
        </w:rPr>
        <w:t>the RRC processing time.</w:t>
      </w:r>
    </w:p>
    <w:p w14:paraId="158AAEAE" w14:textId="65AFE5E0" w:rsidR="006E7438" w:rsidRDefault="0070677A" w:rsidP="009E585B">
      <w:pPr>
        <w:rPr>
          <w:lang w:eastAsia="ko-KR"/>
        </w:rPr>
      </w:pPr>
      <w:r>
        <w:rPr>
          <w:lang w:val="en-US" w:eastAsia="ko-KR"/>
        </w:rPr>
        <w:t>Nevertheless,</w:t>
      </w:r>
      <w:r w:rsidR="00555E5F">
        <w:rPr>
          <w:lang w:val="en-US" w:eastAsia="ko-KR"/>
        </w:rPr>
        <w:t xml:space="preserve"> </w:t>
      </w:r>
      <w:r w:rsidR="00CB3644">
        <w:rPr>
          <w:lang w:val="en-US" w:eastAsia="ko-KR"/>
        </w:rPr>
        <w:t xml:space="preserve">we </w:t>
      </w:r>
      <w:r w:rsidR="00555E5F">
        <w:rPr>
          <w:lang w:val="en-US" w:eastAsia="ko-KR"/>
        </w:rPr>
        <w:t>may</w:t>
      </w:r>
      <w:r>
        <w:rPr>
          <w:lang w:val="en-US" w:eastAsia="ko-KR"/>
        </w:rPr>
        <w:t xml:space="preserve"> </w:t>
      </w:r>
      <w:r w:rsidR="00F62628">
        <w:rPr>
          <w:lang w:val="en-US" w:eastAsia="ko-KR"/>
        </w:rPr>
        <w:t>re</w:t>
      </w:r>
      <w:r>
        <w:rPr>
          <w:lang w:val="en-US" w:eastAsia="ko-KR"/>
        </w:rPr>
        <w:t>use</w:t>
      </w:r>
      <w:r w:rsidR="00CB3644">
        <w:rPr>
          <w:lang w:val="en-US" w:eastAsia="ko-KR"/>
        </w:rPr>
        <w:t xml:space="preserve"> the </w:t>
      </w:r>
      <w:r w:rsidR="00F62628">
        <w:rPr>
          <w:lang w:val="en-US" w:eastAsia="ko-KR"/>
        </w:rPr>
        <w:t xml:space="preserve">legacy </w:t>
      </w:r>
      <w:r w:rsidR="00CB3644">
        <w:rPr>
          <w:lang w:val="en-US" w:eastAsia="ko-KR"/>
        </w:rPr>
        <w:t xml:space="preserve">RAR window </w:t>
      </w:r>
      <w:r>
        <w:rPr>
          <w:lang w:val="en-US" w:eastAsia="ko-KR"/>
        </w:rPr>
        <w:t xml:space="preserve">for the </w:t>
      </w:r>
      <w:proofErr w:type="spellStart"/>
      <w:r>
        <w:rPr>
          <w:lang w:val="en-US" w:eastAsia="ko-KR"/>
        </w:rPr>
        <w:t>msgB</w:t>
      </w:r>
      <w:proofErr w:type="spellEnd"/>
      <w:r>
        <w:rPr>
          <w:lang w:val="en-US" w:eastAsia="ko-KR"/>
        </w:rPr>
        <w:t xml:space="preserve"> reception. If then,</w:t>
      </w:r>
      <w:r w:rsidR="00CB3644">
        <w:rPr>
          <w:lang w:val="en-US" w:eastAsia="ko-KR"/>
        </w:rPr>
        <w:t xml:space="preserve"> </w:t>
      </w:r>
      <w:r w:rsidR="00570C72">
        <w:rPr>
          <w:lang w:val="en-US" w:eastAsia="ko-KR"/>
        </w:rPr>
        <w:t xml:space="preserve">a UE </w:t>
      </w:r>
      <w:r w:rsidR="005B5F44">
        <w:rPr>
          <w:lang w:val="en-US" w:eastAsia="ko-KR"/>
        </w:rPr>
        <w:t xml:space="preserve">can </w:t>
      </w:r>
      <w:r w:rsidR="00E47B43">
        <w:rPr>
          <w:lang w:val="en-US" w:eastAsia="ko-KR"/>
        </w:rPr>
        <w:t xml:space="preserve">monitor the </w:t>
      </w:r>
      <w:proofErr w:type="spellStart"/>
      <w:r w:rsidR="00E47B43">
        <w:rPr>
          <w:lang w:val="en-US" w:eastAsia="ko-KR"/>
        </w:rPr>
        <w:t>msgB</w:t>
      </w:r>
      <w:proofErr w:type="spellEnd"/>
      <w:r w:rsidR="00E47B43">
        <w:rPr>
          <w:lang w:val="en-US" w:eastAsia="ko-KR"/>
        </w:rPr>
        <w:t xml:space="preserve"> addressed to </w:t>
      </w:r>
      <w:r w:rsidR="00E47B43">
        <w:rPr>
          <w:lang w:eastAsia="ko-KR"/>
        </w:rPr>
        <w:t>the RA-RNTI on the separate CORESET</w:t>
      </w:r>
      <w:r w:rsidR="00117221">
        <w:rPr>
          <w:lang w:eastAsia="ko-KR"/>
        </w:rPr>
        <w:t>/</w:t>
      </w:r>
      <w:proofErr w:type="spellStart"/>
      <w:r w:rsidR="00117221">
        <w:rPr>
          <w:lang w:eastAsia="ko-KR"/>
        </w:rPr>
        <w:t>Searchspace</w:t>
      </w:r>
      <w:proofErr w:type="spellEnd"/>
      <w:r w:rsidR="003F6B2F">
        <w:rPr>
          <w:lang w:eastAsia="ko-KR"/>
        </w:rPr>
        <w:t xml:space="preserve"> from msg2 for 4</w:t>
      </w:r>
      <w:r w:rsidR="00E47B43">
        <w:rPr>
          <w:lang w:eastAsia="ko-KR"/>
        </w:rPr>
        <w:t>-step RACH.</w:t>
      </w:r>
      <w:r w:rsidR="004074F8">
        <w:rPr>
          <w:lang w:eastAsia="ko-KR"/>
        </w:rPr>
        <w:t xml:space="preserve"> </w:t>
      </w:r>
      <w:r w:rsidR="00117221">
        <w:rPr>
          <w:lang w:eastAsia="ko-KR"/>
        </w:rPr>
        <w:t>However</w:t>
      </w:r>
      <w:r w:rsidR="006E7438">
        <w:rPr>
          <w:lang w:eastAsia="ko-KR"/>
        </w:rPr>
        <w:t xml:space="preserve">, </w:t>
      </w:r>
      <w:r w:rsidR="003F6B2F">
        <w:rPr>
          <w:lang w:eastAsia="ko-KR"/>
        </w:rPr>
        <w:t xml:space="preserve">in terms of the 2-step RACH, </w:t>
      </w:r>
      <w:r w:rsidR="006E7438">
        <w:rPr>
          <w:lang w:eastAsia="ko-KR"/>
        </w:rPr>
        <w:t xml:space="preserve">if the </w:t>
      </w:r>
      <w:proofErr w:type="spellStart"/>
      <w:r w:rsidR="006E7438">
        <w:rPr>
          <w:lang w:eastAsia="ko-KR"/>
        </w:rPr>
        <w:t>successRA</w:t>
      </w:r>
      <w:r w:rsidR="00D37A2E">
        <w:rPr>
          <w:lang w:eastAsia="ko-KR"/>
        </w:rPr>
        <w:t>R</w:t>
      </w:r>
      <w:proofErr w:type="spellEnd"/>
      <w:r w:rsidR="00D37A2E">
        <w:rPr>
          <w:lang w:eastAsia="ko-KR"/>
        </w:rPr>
        <w:t xml:space="preserve"> contains SRB RRC message and</w:t>
      </w:r>
      <w:r w:rsidR="006E7438">
        <w:rPr>
          <w:lang w:eastAsia="ko-KR"/>
        </w:rPr>
        <w:t xml:space="preserve"> </w:t>
      </w:r>
      <w:r w:rsidR="00D4011A">
        <w:rPr>
          <w:lang w:eastAsia="ko-KR"/>
        </w:rPr>
        <w:t>it is</w:t>
      </w:r>
      <w:r w:rsidR="006E7438">
        <w:rPr>
          <w:lang w:eastAsia="ko-KR"/>
        </w:rPr>
        <w:t xml:space="preserve"> multiplexed with the </w:t>
      </w:r>
      <w:proofErr w:type="spellStart"/>
      <w:r w:rsidR="006E7438">
        <w:rPr>
          <w:lang w:eastAsia="ko-KR"/>
        </w:rPr>
        <w:t>fallbackRARs</w:t>
      </w:r>
      <w:proofErr w:type="spellEnd"/>
      <w:r w:rsidR="006E7438">
        <w:rPr>
          <w:lang w:eastAsia="ko-KR"/>
        </w:rPr>
        <w:t xml:space="preserve">, the size of </w:t>
      </w:r>
      <w:proofErr w:type="spellStart"/>
      <w:r w:rsidR="006E7438">
        <w:rPr>
          <w:lang w:eastAsia="ko-KR"/>
        </w:rPr>
        <w:t>msgB</w:t>
      </w:r>
      <w:proofErr w:type="spellEnd"/>
      <w:r w:rsidR="006E7438">
        <w:rPr>
          <w:lang w:eastAsia="ko-KR"/>
        </w:rPr>
        <w:t xml:space="preserve"> will be too large</w:t>
      </w:r>
      <w:r w:rsidR="001B3969">
        <w:rPr>
          <w:lang w:eastAsia="ko-KR"/>
        </w:rPr>
        <w:t xml:space="preserve">. With the large </w:t>
      </w:r>
      <w:proofErr w:type="spellStart"/>
      <w:r w:rsidR="001B3969">
        <w:rPr>
          <w:lang w:eastAsia="ko-KR"/>
        </w:rPr>
        <w:t>msgB</w:t>
      </w:r>
      <w:proofErr w:type="spellEnd"/>
      <w:r w:rsidR="001B3969">
        <w:rPr>
          <w:lang w:eastAsia="ko-KR"/>
        </w:rPr>
        <w:t>,</w:t>
      </w:r>
      <w:r w:rsidR="0013033D">
        <w:rPr>
          <w:lang w:eastAsia="ko-KR"/>
        </w:rPr>
        <w:t xml:space="preserve"> </w:t>
      </w:r>
      <w:r w:rsidR="006E7438" w:rsidRPr="00412F99">
        <w:rPr>
          <w:lang w:eastAsia="ko-KR"/>
        </w:rPr>
        <w:t>the gNB may want to send the</w:t>
      </w:r>
      <w:r w:rsidR="006E7438">
        <w:rPr>
          <w:lang w:eastAsia="ko-KR"/>
        </w:rPr>
        <w:t xml:space="preserve"> </w:t>
      </w:r>
      <w:proofErr w:type="spellStart"/>
      <w:r w:rsidR="006E7438">
        <w:rPr>
          <w:lang w:eastAsia="ko-KR"/>
        </w:rPr>
        <w:t>msgBs</w:t>
      </w:r>
      <w:proofErr w:type="spellEnd"/>
      <w:r w:rsidR="006E7438">
        <w:rPr>
          <w:lang w:eastAsia="ko-KR"/>
        </w:rPr>
        <w:t xml:space="preserve"> </w:t>
      </w:r>
      <w:r w:rsidR="001B3969" w:rsidRPr="001B3969">
        <w:rPr>
          <w:lang w:eastAsia="ko-KR"/>
        </w:rPr>
        <w:t xml:space="preserve">split into several </w:t>
      </w:r>
      <w:r w:rsidR="001B3969">
        <w:rPr>
          <w:lang w:eastAsia="ko-KR"/>
        </w:rPr>
        <w:t>MAC PDUs</w:t>
      </w:r>
      <w:r w:rsidR="006E7438" w:rsidRPr="00B87A94">
        <w:rPr>
          <w:lang w:eastAsia="ko-KR"/>
        </w:rPr>
        <w:t>.</w:t>
      </w:r>
      <w:r w:rsidR="006E7438">
        <w:rPr>
          <w:lang w:eastAsia="ko-KR"/>
        </w:rPr>
        <w:t xml:space="preserve"> </w:t>
      </w:r>
      <w:r w:rsidR="004056F0">
        <w:rPr>
          <w:lang w:eastAsia="ko-KR"/>
        </w:rPr>
        <w:t>If we don’t allow multiplex</w:t>
      </w:r>
      <w:r w:rsidR="001B3969">
        <w:rPr>
          <w:lang w:eastAsia="ko-KR"/>
        </w:rPr>
        <w:t>ing</w:t>
      </w:r>
      <w:r w:rsidR="004056F0">
        <w:rPr>
          <w:lang w:eastAsia="ko-KR"/>
        </w:rPr>
        <w:t xml:space="preserve"> the SRB RRC messages for multiple UEs, the </w:t>
      </w:r>
      <w:proofErr w:type="spellStart"/>
      <w:r w:rsidR="004056F0">
        <w:rPr>
          <w:lang w:eastAsia="ko-KR"/>
        </w:rPr>
        <w:t>successRAR</w:t>
      </w:r>
      <w:proofErr w:type="spellEnd"/>
      <w:r w:rsidR="004056F0">
        <w:rPr>
          <w:lang w:eastAsia="ko-KR"/>
        </w:rPr>
        <w:t xml:space="preserve"> with SRB RRC message will be transmitted separately from the other </w:t>
      </w:r>
      <w:proofErr w:type="spellStart"/>
      <w:r w:rsidR="004056F0">
        <w:rPr>
          <w:lang w:eastAsia="ko-KR"/>
        </w:rPr>
        <w:t>msgBs</w:t>
      </w:r>
      <w:proofErr w:type="spellEnd"/>
      <w:r w:rsidR="004056F0">
        <w:rPr>
          <w:lang w:eastAsia="ko-KR"/>
        </w:rPr>
        <w:t xml:space="preserve">. </w:t>
      </w:r>
      <w:r w:rsidR="001B3969">
        <w:rPr>
          <w:lang w:eastAsia="ko-KR"/>
        </w:rPr>
        <w:t>However</w:t>
      </w:r>
      <w:r w:rsidR="004056F0">
        <w:rPr>
          <w:lang w:eastAsia="ko-KR"/>
        </w:rPr>
        <w:t>, even if we allow multiplex</w:t>
      </w:r>
      <w:r w:rsidR="001B3969">
        <w:rPr>
          <w:lang w:eastAsia="ko-KR"/>
        </w:rPr>
        <w:t>ing</w:t>
      </w:r>
      <w:r w:rsidR="004056F0">
        <w:rPr>
          <w:lang w:eastAsia="ko-KR"/>
        </w:rPr>
        <w:t xml:space="preserve"> the SRB RRC messages for multiple UEs, the </w:t>
      </w:r>
      <w:proofErr w:type="spellStart"/>
      <w:r w:rsidR="004056F0">
        <w:rPr>
          <w:lang w:eastAsia="ko-KR"/>
        </w:rPr>
        <w:t>successRAR</w:t>
      </w:r>
      <w:proofErr w:type="spellEnd"/>
      <w:r w:rsidR="004056F0">
        <w:rPr>
          <w:lang w:eastAsia="ko-KR"/>
        </w:rPr>
        <w:t xml:space="preserve"> will be transmitted into multiple </w:t>
      </w:r>
      <w:proofErr w:type="spellStart"/>
      <w:r w:rsidR="004056F0">
        <w:rPr>
          <w:lang w:eastAsia="ko-KR"/>
        </w:rPr>
        <w:t>msgBs</w:t>
      </w:r>
      <w:proofErr w:type="spellEnd"/>
      <w:r w:rsidR="004056F0">
        <w:rPr>
          <w:lang w:eastAsia="ko-KR"/>
        </w:rPr>
        <w:t xml:space="preserve"> due to the large size. </w:t>
      </w:r>
      <w:r w:rsidR="001B3969">
        <w:rPr>
          <w:lang w:eastAsia="ko-KR"/>
        </w:rPr>
        <w:t>In other words</w:t>
      </w:r>
      <w:r w:rsidR="001B3969" w:rsidRPr="001B3969">
        <w:rPr>
          <w:lang w:eastAsia="ko-KR"/>
        </w:rPr>
        <w:t>, regardless of whether the SRB RRC message</w:t>
      </w:r>
      <w:r w:rsidR="001B3969">
        <w:rPr>
          <w:lang w:eastAsia="ko-KR"/>
        </w:rPr>
        <w:t>s</w:t>
      </w:r>
      <w:r w:rsidR="001B3969" w:rsidRPr="001B3969">
        <w:rPr>
          <w:lang w:eastAsia="ko-KR"/>
        </w:rPr>
        <w:t xml:space="preserve"> </w:t>
      </w:r>
      <w:r w:rsidR="001B3969">
        <w:rPr>
          <w:lang w:eastAsia="ko-KR"/>
        </w:rPr>
        <w:t>are</w:t>
      </w:r>
      <w:r w:rsidR="001B3969" w:rsidRPr="001B3969">
        <w:rPr>
          <w:lang w:eastAsia="ko-KR"/>
        </w:rPr>
        <w:t xml:space="preserve"> multiplexed, the </w:t>
      </w:r>
      <w:proofErr w:type="spellStart"/>
      <w:r w:rsidR="001B3969" w:rsidRPr="001B3969">
        <w:rPr>
          <w:lang w:eastAsia="ko-KR"/>
        </w:rPr>
        <w:t>successRAR</w:t>
      </w:r>
      <w:r w:rsidR="00AC6CF8">
        <w:rPr>
          <w:lang w:eastAsia="ko-KR"/>
        </w:rPr>
        <w:t>s</w:t>
      </w:r>
      <w:proofErr w:type="spellEnd"/>
      <w:r w:rsidR="001B3969" w:rsidRPr="001B3969">
        <w:rPr>
          <w:lang w:eastAsia="ko-KR"/>
        </w:rPr>
        <w:t xml:space="preserve"> of the 2-step RACH </w:t>
      </w:r>
      <w:r w:rsidR="00AC6CF8">
        <w:rPr>
          <w:lang w:eastAsia="ko-KR"/>
        </w:rPr>
        <w:t>are</w:t>
      </w:r>
      <w:r w:rsidR="001B3969" w:rsidRPr="001B3969">
        <w:rPr>
          <w:lang w:eastAsia="ko-KR"/>
        </w:rPr>
        <w:t xml:space="preserve"> likely to be transmitted to multiple </w:t>
      </w:r>
      <w:proofErr w:type="spellStart"/>
      <w:r w:rsidR="00AC6CF8">
        <w:rPr>
          <w:lang w:eastAsia="ko-KR"/>
        </w:rPr>
        <w:t>msgB</w:t>
      </w:r>
      <w:r w:rsidR="001B3969" w:rsidRPr="001B3969">
        <w:rPr>
          <w:lang w:eastAsia="ko-KR"/>
        </w:rPr>
        <w:t>s</w:t>
      </w:r>
      <w:proofErr w:type="spellEnd"/>
      <w:r w:rsidR="001B3969" w:rsidRPr="001B3969">
        <w:rPr>
          <w:lang w:eastAsia="ko-KR"/>
        </w:rPr>
        <w:t xml:space="preserve"> addressed </w:t>
      </w:r>
      <w:r w:rsidR="00AC6CF8">
        <w:rPr>
          <w:lang w:eastAsia="ko-KR"/>
        </w:rPr>
        <w:t>to</w:t>
      </w:r>
      <w:r w:rsidR="001B3969" w:rsidRPr="001B3969">
        <w:rPr>
          <w:lang w:eastAsia="ko-KR"/>
        </w:rPr>
        <w:t xml:space="preserve"> the same RNTI.</w:t>
      </w:r>
      <w:r w:rsidR="0013033D">
        <w:rPr>
          <w:lang w:eastAsia="ko-KR"/>
        </w:rPr>
        <w:t xml:space="preserve"> </w:t>
      </w:r>
      <w:r w:rsidR="001B3969">
        <w:rPr>
          <w:lang w:eastAsia="ko-KR"/>
        </w:rPr>
        <w:t>In this case, t</w:t>
      </w:r>
      <w:r w:rsidR="0013033D">
        <w:rPr>
          <w:lang w:eastAsia="ko-KR"/>
        </w:rPr>
        <w:t>he</w:t>
      </w:r>
      <w:r w:rsidR="006E7438">
        <w:rPr>
          <w:lang w:eastAsia="ko-KR"/>
        </w:rPr>
        <w:t xml:space="preserve"> UE </w:t>
      </w:r>
      <w:r w:rsidR="0013033D">
        <w:rPr>
          <w:lang w:eastAsia="ko-KR"/>
        </w:rPr>
        <w:t>should</w:t>
      </w:r>
      <w:r w:rsidR="006E7438">
        <w:rPr>
          <w:lang w:eastAsia="ko-KR"/>
        </w:rPr>
        <w:t xml:space="preserve"> decode the many </w:t>
      </w:r>
      <w:r w:rsidR="0013033D">
        <w:rPr>
          <w:lang w:eastAsia="ko-KR"/>
        </w:rPr>
        <w:t xml:space="preserve">split </w:t>
      </w:r>
      <w:proofErr w:type="spellStart"/>
      <w:r w:rsidR="00702883">
        <w:rPr>
          <w:lang w:eastAsia="ko-KR"/>
        </w:rPr>
        <w:t>msgB</w:t>
      </w:r>
      <w:r w:rsidR="006E7438">
        <w:rPr>
          <w:lang w:eastAsia="ko-KR"/>
        </w:rPr>
        <w:t>s</w:t>
      </w:r>
      <w:proofErr w:type="spellEnd"/>
      <w:r w:rsidR="006E7438">
        <w:rPr>
          <w:lang w:eastAsia="ko-KR"/>
        </w:rPr>
        <w:t xml:space="preserve"> </w:t>
      </w:r>
      <w:r w:rsidR="009C683F">
        <w:rPr>
          <w:lang w:eastAsia="ko-KR"/>
        </w:rPr>
        <w:t xml:space="preserve">addressed to the </w:t>
      </w:r>
      <w:r w:rsidR="00D4011A">
        <w:rPr>
          <w:lang w:eastAsia="ko-KR"/>
        </w:rPr>
        <w:lastRenderedPageBreak/>
        <w:t>RA-</w:t>
      </w:r>
      <w:r w:rsidR="009C683F">
        <w:rPr>
          <w:lang w:eastAsia="ko-KR"/>
        </w:rPr>
        <w:t>RNT</w:t>
      </w:r>
      <w:r w:rsidR="00570C72">
        <w:rPr>
          <w:lang w:eastAsia="ko-KR"/>
        </w:rPr>
        <w:t>I</w:t>
      </w:r>
      <w:r w:rsidR="0013033D">
        <w:rPr>
          <w:lang w:eastAsia="ko-KR"/>
        </w:rPr>
        <w:t xml:space="preserve"> until receiving the corresponding RAR</w:t>
      </w:r>
      <w:r w:rsidR="006E7438">
        <w:rPr>
          <w:lang w:eastAsia="ko-KR"/>
        </w:rPr>
        <w:t>.</w:t>
      </w:r>
      <w:r w:rsidR="003F6B2F">
        <w:rPr>
          <w:lang w:eastAsia="ko-KR"/>
        </w:rPr>
        <w:t xml:space="preserve"> </w:t>
      </w:r>
      <w:r w:rsidR="00570C72">
        <w:rPr>
          <w:lang w:eastAsia="ko-KR"/>
        </w:rPr>
        <w:t>That is</w:t>
      </w:r>
      <w:r w:rsidR="003F6B2F">
        <w:rPr>
          <w:lang w:eastAsia="ko-KR"/>
        </w:rPr>
        <w:t>, t</w:t>
      </w:r>
      <w:r w:rsidR="003F6B2F" w:rsidRPr="003A1BDF">
        <w:rPr>
          <w:lang w:eastAsia="ko-KR"/>
        </w:rPr>
        <w:t xml:space="preserve">he </w:t>
      </w:r>
      <w:r w:rsidR="0013033D">
        <w:rPr>
          <w:lang w:eastAsia="ko-KR"/>
        </w:rPr>
        <w:t>larg</w:t>
      </w:r>
      <w:r w:rsidR="003F6B2F" w:rsidRPr="003A1BDF">
        <w:rPr>
          <w:lang w:eastAsia="ko-KR"/>
        </w:rPr>
        <w:t>er the granularity of multiplex</w:t>
      </w:r>
      <w:r w:rsidR="001B3969">
        <w:rPr>
          <w:lang w:eastAsia="ko-KR"/>
        </w:rPr>
        <w:t>ed</w:t>
      </w:r>
      <w:r w:rsidR="003F6B2F" w:rsidRPr="003A1BDF">
        <w:rPr>
          <w:lang w:eastAsia="ko-KR"/>
        </w:rPr>
        <w:t xml:space="preserve"> </w:t>
      </w:r>
      <w:proofErr w:type="spellStart"/>
      <w:r w:rsidR="005B5F44">
        <w:rPr>
          <w:lang w:eastAsia="ko-KR"/>
        </w:rPr>
        <w:t>msgB</w:t>
      </w:r>
      <w:r w:rsidR="001B3969">
        <w:rPr>
          <w:lang w:eastAsia="ko-KR"/>
        </w:rPr>
        <w:t>s</w:t>
      </w:r>
      <w:proofErr w:type="spellEnd"/>
      <w:r w:rsidR="003F6B2F" w:rsidRPr="003A1BDF">
        <w:rPr>
          <w:lang w:eastAsia="ko-KR"/>
        </w:rPr>
        <w:t xml:space="preserve">, the </w:t>
      </w:r>
      <w:r w:rsidR="0013033D">
        <w:rPr>
          <w:lang w:eastAsia="ko-KR"/>
        </w:rPr>
        <w:t>highe</w:t>
      </w:r>
      <w:r w:rsidR="003F6B2F" w:rsidRPr="003A1BDF">
        <w:rPr>
          <w:lang w:eastAsia="ko-KR"/>
        </w:rPr>
        <w:t xml:space="preserve">r the </w:t>
      </w:r>
      <w:proofErr w:type="spellStart"/>
      <w:r w:rsidR="005B5F44">
        <w:rPr>
          <w:lang w:eastAsia="ko-KR"/>
        </w:rPr>
        <w:t>msgB</w:t>
      </w:r>
      <w:proofErr w:type="spellEnd"/>
      <w:r w:rsidR="003F6B2F" w:rsidRPr="003A1BDF">
        <w:rPr>
          <w:lang w:eastAsia="ko-KR"/>
        </w:rPr>
        <w:t xml:space="preserve"> decoding overhead of the UE</w:t>
      </w:r>
      <w:r w:rsidR="00702883">
        <w:rPr>
          <w:lang w:eastAsia="ko-KR"/>
        </w:rPr>
        <w:t>.</w:t>
      </w:r>
      <w:r w:rsidR="009C683F">
        <w:rPr>
          <w:lang w:eastAsia="ko-KR"/>
        </w:rPr>
        <w:t xml:space="preserve"> </w:t>
      </w:r>
      <w:r w:rsidR="00702883">
        <w:rPr>
          <w:lang w:eastAsia="ko-KR"/>
        </w:rPr>
        <w:t xml:space="preserve">Especially </w:t>
      </w:r>
      <w:r w:rsidR="00D4011A">
        <w:rPr>
          <w:lang w:eastAsia="ko-KR"/>
        </w:rPr>
        <w:t>for</w:t>
      </w:r>
      <w:r w:rsidR="00702883">
        <w:rPr>
          <w:lang w:eastAsia="ko-KR"/>
        </w:rPr>
        <w:t xml:space="preserve"> the </w:t>
      </w:r>
      <w:proofErr w:type="spellStart"/>
      <w:r w:rsidR="00702883">
        <w:rPr>
          <w:lang w:eastAsia="ko-KR"/>
        </w:rPr>
        <w:t>successRAR</w:t>
      </w:r>
      <w:proofErr w:type="spellEnd"/>
      <w:r w:rsidR="004056F0">
        <w:rPr>
          <w:lang w:eastAsia="ko-KR"/>
        </w:rPr>
        <w:t>,</w:t>
      </w:r>
      <w:r w:rsidR="00702883">
        <w:rPr>
          <w:lang w:eastAsia="ko-KR"/>
        </w:rPr>
        <w:t xml:space="preserve"> </w:t>
      </w:r>
      <w:r w:rsidR="00AC6CF8">
        <w:rPr>
          <w:lang w:eastAsia="ko-KR"/>
        </w:rPr>
        <w:t xml:space="preserve">therefore, </w:t>
      </w:r>
      <w:r w:rsidR="00D37A2E">
        <w:rPr>
          <w:lang w:eastAsia="ko-KR"/>
        </w:rPr>
        <w:t>it seems beneficial</w:t>
      </w:r>
      <w:r w:rsidR="00D4011A">
        <w:rPr>
          <w:lang w:eastAsia="ko-KR"/>
        </w:rPr>
        <w:t xml:space="preserve"> to design a new </w:t>
      </w:r>
      <w:proofErr w:type="spellStart"/>
      <w:r w:rsidR="00D4011A">
        <w:rPr>
          <w:lang w:eastAsia="ko-KR"/>
        </w:rPr>
        <w:t>msgB</w:t>
      </w:r>
      <w:proofErr w:type="spellEnd"/>
      <w:r w:rsidR="00D4011A">
        <w:rPr>
          <w:lang w:eastAsia="ko-KR"/>
        </w:rPr>
        <w:t xml:space="preserve"> RNTI for the </w:t>
      </w:r>
      <w:proofErr w:type="spellStart"/>
      <w:r w:rsidR="00D4011A">
        <w:rPr>
          <w:lang w:eastAsia="ko-KR"/>
        </w:rPr>
        <w:t>successRAR</w:t>
      </w:r>
      <w:proofErr w:type="spellEnd"/>
      <w:r w:rsidR="00D4011A">
        <w:rPr>
          <w:lang w:eastAsia="ko-KR"/>
        </w:rPr>
        <w:t xml:space="preserve"> </w:t>
      </w:r>
      <w:r w:rsidR="00AC6CF8">
        <w:rPr>
          <w:lang w:eastAsia="ko-KR"/>
        </w:rPr>
        <w:t>which can multiplex with the smaller granularity than the RA-RNTI</w:t>
      </w:r>
      <w:r w:rsidR="00702883">
        <w:rPr>
          <w:lang w:eastAsia="ko-KR"/>
        </w:rPr>
        <w:t xml:space="preserve">.  </w:t>
      </w:r>
    </w:p>
    <w:p w14:paraId="61F98D7F" w14:textId="77777777" w:rsidR="00973599" w:rsidRPr="00570C72" w:rsidRDefault="00973599" w:rsidP="00973599">
      <w:pPr>
        <w:rPr>
          <w:b/>
          <w:lang w:eastAsia="ko-KR"/>
        </w:rPr>
      </w:pPr>
      <w:r w:rsidRPr="00570C72">
        <w:rPr>
          <w:b/>
          <w:lang w:eastAsia="ko-KR"/>
        </w:rPr>
        <w:t>Observation 3</w:t>
      </w:r>
      <w:r w:rsidRPr="00D4011A">
        <w:rPr>
          <w:b/>
          <w:lang w:eastAsia="ko-KR"/>
        </w:rPr>
        <w:t xml:space="preserve">. Given that the </w:t>
      </w:r>
      <w:proofErr w:type="spellStart"/>
      <w:r w:rsidRPr="00D4011A">
        <w:rPr>
          <w:b/>
          <w:lang w:eastAsia="ko-KR"/>
        </w:rPr>
        <w:t>sucessRAR</w:t>
      </w:r>
      <w:proofErr w:type="spellEnd"/>
      <w:r w:rsidRPr="00D4011A">
        <w:rPr>
          <w:b/>
          <w:lang w:eastAsia="ko-KR"/>
        </w:rPr>
        <w:t xml:space="preserve"> include</w:t>
      </w:r>
      <w:r>
        <w:rPr>
          <w:b/>
          <w:lang w:eastAsia="ko-KR"/>
        </w:rPr>
        <w:t>s</w:t>
      </w:r>
      <w:r w:rsidRPr="00D4011A">
        <w:rPr>
          <w:b/>
          <w:lang w:eastAsia="ko-KR"/>
        </w:rPr>
        <w:t xml:space="preserve"> the SRB RRC message, </w:t>
      </w:r>
      <w:r w:rsidRPr="00AC6CF8">
        <w:rPr>
          <w:b/>
          <w:lang w:eastAsia="ko-KR"/>
        </w:rPr>
        <w:t xml:space="preserve">the </w:t>
      </w:r>
      <w:proofErr w:type="spellStart"/>
      <w:r w:rsidRPr="00AC6CF8">
        <w:rPr>
          <w:b/>
          <w:lang w:eastAsia="ko-KR"/>
        </w:rPr>
        <w:t>successRAR</w:t>
      </w:r>
      <w:r>
        <w:rPr>
          <w:b/>
          <w:lang w:eastAsia="ko-KR"/>
        </w:rPr>
        <w:t>s</w:t>
      </w:r>
      <w:proofErr w:type="spellEnd"/>
      <w:r w:rsidRPr="00AC6CF8">
        <w:rPr>
          <w:b/>
          <w:lang w:eastAsia="ko-KR"/>
        </w:rPr>
        <w:t xml:space="preserve"> </w:t>
      </w:r>
      <w:r>
        <w:rPr>
          <w:b/>
          <w:lang w:eastAsia="ko-KR"/>
        </w:rPr>
        <w:t>are</w:t>
      </w:r>
      <w:r w:rsidRPr="00AC6CF8">
        <w:rPr>
          <w:b/>
          <w:lang w:eastAsia="ko-KR"/>
        </w:rPr>
        <w:t xml:space="preserve"> likely to be transmitted to multiple </w:t>
      </w:r>
      <w:proofErr w:type="spellStart"/>
      <w:r>
        <w:rPr>
          <w:b/>
          <w:lang w:eastAsia="ko-KR"/>
        </w:rPr>
        <w:t>msgB</w:t>
      </w:r>
      <w:r w:rsidRPr="00AC6CF8">
        <w:rPr>
          <w:b/>
          <w:lang w:eastAsia="ko-KR"/>
        </w:rPr>
        <w:t>s</w:t>
      </w:r>
      <w:proofErr w:type="spellEnd"/>
      <w:r>
        <w:rPr>
          <w:b/>
          <w:lang w:eastAsia="ko-KR"/>
        </w:rPr>
        <w:t xml:space="preserve"> due to large size, which are</w:t>
      </w:r>
      <w:r w:rsidRPr="00AC6CF8">
        <w:rPr>
          <w:b/>
          <w:lang w:eastAsia="ko-KR"/>
        </w:rPr>
        <w:t xml:space="preserve"> </w:t>
      </w:r>
      <w:r>
        <w:rPr>
          <w:b/>
          <w:lang w:eastAsia="ko-KR"/>
        </w:rPr>
        <w:t>addressed with the same RNTI</w:t>
      </w:r>
      <w:r w:rsidRPr="00D4011A">
        <w:rPr>
          <w:b/>
          <w:lang w:eastAsia="ko-KR"/>
        </w:rPr>
        <w:t xml:space="preserve">. </w:t>
      </w:r>
      <w:r>
        <w:rPr>
          <w:b/>
          <w:lang w:eastAsia="ko-KR"/>
        </w:rPr>
        <w:t>It leads to high decoding overhead of the UE</w:t>
      </w:r>
      <w:r w:rsidRPr="00D4011A">
        <w:rPr>
          <w:b/>
          <w:lang w:eastAsia="ko-KR"/>
        </w:rPr>
        <w:t>.</w:t>
      </w:r>
    </w:p>
    <w:p w14:paraId="63F13BCC" w14:textId="1386594B" w:rsidR="00FB59FD" w:rsidRDefault="00FB59FD" w:rsidP="004056F0">
      <w:pPr>
        <w:rPr>
          <w:lang w:val="en-US" w:eastAsia="ko-KR"/>
        </w:rPr>
      </w:pPr>
      <w:r>
        <w:rPr>
          <w:noProof/>
          <w:lang w:val="en-US" w:eastAsia="ko-KR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00B6ABA4" wp14:editId="05989375">
                <wp:simplePos x="0" y="0"/>
                <wp:positionH relativeFrom="column">
                  <wp:posOffset>37465</wp:posOffset>
                </wp:positionH>
                <wp:positionV relativeFrom="paragraph">
                  <wp:posOffset>617855</wp:posOffset>
                </wp:positionV>
                <wp:extent cx="6029960" cy="2905760"/>
                <wp:effectExtent l="0" t="0" r="27940" b="27940"/>
                <wp:wrapSquare wrapText="bothSides"/>
                <wp:docPr id="217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29960" cy="2905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A91D67" w14:textId="3433FCFE" w:rsidR="00FB59FD" w:rsidRPr="00FB59FD" w:rsidRDefault="00FB59FD" w:rsidP="006416CD">
                            <w:pPr>
                              <w:spacing w:after="0" w:line="240" w:lineRule="auto"/>
                              <w:jc w:val="left"/>
                              <w:rPr>
                                <w:rFonts w:ascii="Times" w:hAnsi="Times"/>
                                <w:b/>
                                <w:lang w:eastAsia="x-none"/>
                              </w:rPr>
                            </w:pPr>
                            <w:r w:rsidRPr="00FB59FD">
                              <w:rPr>
                                <w:rFonts w:ascii="Times" w:hAnsi="Times"/>
                                <w:highlight w:val="green"/>
                                <w:lang w:eastAsia="x-none"/>
                              </w:rPr>
                              <w:t>Agreements @ RAN1 #96</w:t>
                            </w:r>
                            <w:r w:rsidRPr="00FB59FD">
                              <w:rPr>
                                <w:rFonts w:ascii="Times" w:hAnsi="Times"/>
                                <w:b/>
                                <w:lang w:eastAsia="x-none"/>
                              </w:rPr>
                              <w:t>:</w:t>
                            </w:r>
                          </w:p>
                          <w:p w14:paraId="16D9EFEE" w14:textId="77777777" w:rsidR="00FB59FD" w:rsidRPr="00FB59FD" w:rsidRDefault="00FB59FD" w:rsidP="006416CD">
                            <w:pPr>
                              <w:numPr>
                                <w:ilvl w:val="0"/>
                                <w:numId w:val="14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120" w:line="240" w:lineRule="auto"/>
                              <w:jc w:val="left"/>
                              <w:rPr>
                                <w:rFonts w:ascii="Times" w:hAnsi="Times"/>
                                <w:lang w:eastAsia="x-none"/>
                              </w:rPr>
                            </w:pPr>
                            <w:r w:rsidRPr="00FB59FD">
                              <w:rPr>
                                <w:rFonts w:ascii="Times" w:hAnsi="Times"/>
                                <w:highlight w:val="yellow"/>
                                <w:lang w:eastAsia="x-none"/>
                              </w:rPr>
                              <w:t>PUSCH occasion</w:t>
                            </w:r>
                            <w:r w:rsidRPr="00FB59FD">
                              <w:rPr>
                                <w:rFonts w:ascii="Times" w:hAnsi="Times"/>
                                <w:lang w:eastAsia="x-none"/>
                              </w:rPr>
                              <w:t xml:space="preserve"> for 2-step RACH is defined as</w:t>
                            </w:r>
                          </w:p>
                          <w:p w14:paraId="67840759" w14:textId="77777777" w:rsidR="00FB59FD" w:rsidRPr="00FB59FD" w:rsidRDefault="00FB59FD" w:rsidP="006416CD">
                            <w:pPr>
                              <w:pStyle w:val="a6"/>
                              <w:numPr>
                                <w:ilvl w:val="1"/>
                                <w:numId w:val="21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0" w:line="240" w:lineRule="auto"/>
                              <w:ind w:leftChars="0"/>
                              <w:contextualSpacing/>
                              <w:jc w:val="left"/>
                              <w:rPr>
                                <w:rFonts w:ascii="Times" w:hAnsi="Times"/>
                                <w:highlight w:val="yellow"/>
                              </w:rPr>
                            </w:pPr>
                            <w:r w:rsidRPr="00FB59FD">
                              <w:rPr>
                                <w:rFonts w:ascii="Times" w:hAnsi="Times"/>
                                <w:highlight w:val="yellow"/>
                              </w:rPr>
                              <w:t xml:space="preserve">the time-frequency </w:t>
                            </w:r>
                            <w:r w:rsidRPr="00FB59FD">
                              <w:rPr>
                                <w:rFonts w:ascii="Times" w:hAnsi="Times" w:hint="eastAsia"/>
                                <w:highlight w:val="yellow"/>
                              </w:rPr>
                              <w:t>res</w:t>
                            </w:r>
                            <w:r w:rsidRPr="00FB59FD">
                              <w:rPr>
                                <w:rFonts w:ascii="Times" w:hAnsi="Times"/>
                                <w:highlight w:val="yellow"/>
                              </w:rPr>
                              <w:t>ource for payload transmission</w:t>
                            </w:r>
                          </w:p>
                          <w:p w14:paraId="76672304" w14:textId="77777777" w:rsidR="00FB59FD" w:rsidRDefault="00FB59FD" w:rsidP="006416CD">
                            <w:pPr>
                              <w:pStyle w:val="a6"/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0" w:line="240" w:lineRule="auto"/>
                              <w:ind w:leftChars="0" w:left="1440"/>
                              <w:contextualSpacing/>
                              <w:jc w:val="left"/>
                              <w:rPr>
                                <w:rFonts w:ascii="Times" w:hAnsi="Times"/>
                              </w:rPr>
                            </w:pPr>
                          </w:p>
                          <w:p w14:paraId="78CFD1EE" w14:textId="2AA145BF" w:rsidR="00FB59FD" w:rsidRPr="00B62C26" w:rsidRDefault="00FB59FD" w:rsidP="006416CD">
                            <w:pPr>
                              <w:spacing w:after="0" w:line="240" w:lineRule="auto"/>
                              <w:jc w:val="left"/>
                              <w:rPr>
                                <w:lang w:eastAsia="x-none"/>
                              </w:rPr>
                            </w:pPr>
                            <w:r w:rsidRPr="00B62C26">
                              <w:rPr>
                                <w:highlight w:val="green"/>
                                <w:lang w:eastAsia="x-none"/>
                              </w:rPr>
                              <w:t>Agreem</w:t>
                            </w:r>
                            <w:r w:rsidRPr="00FB59FD">
                              <w:rPr>
                                <w:highlight w:val="green"/>
                                <w:lang w:eastAsia="x-none"/>
                              </w:rPr>
                              <w:t xml:space="preserve">ents @ RAN1 </w:t>
                            </w:r>
                            <w:r w:rsidRPr="006416CD">
                              <w:rPr>
                                <w:highlight w:val="green"/>
                                <w:lang w:eastAsia="x-none"/>
                              </w:rPr>
                              <w:t>#</w:t>
                            </w:r>
                            <w:r w:rsidRPr="006416CD">
                              <w:rPr>
                                <w:rFonts w:ascii="Times" w:hAnsi="Times"/>
                                <w:highlight w:val="green"/>
                                <w:lang w:eastAsia="x-none"/>
                              </w:rPr>
                              <w:t>96bis</w:t>
                            </w:r>
                            <w:r w:rsidRPr="00B62C26">
                              <w:rPr>
                                <w:lang w:eastAsia="x-none"/>
                              </w:rPr>
                              <w:t>:</w:t>
                            </w:r>
                          </w:p>
                          <w:p w14:paraId="57B58AD9" w14:textId="77777777" w:rsidR="00FB59FD" w:rsidRPr="00B62C26" w:rsidRDefault="00FB59FD" w:rsidP="006416CD">
                            <w:pPr>
                              <w:pStyle w:val="a6"/>
                              <w:numPr>
                                <w:ilvl w:val="0"/>
                                <w:numId w:val="21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0" w:line="240" w:lineRule="auto"/>
                              <w:ind w:leftChars="0"/>
                              <w:contextualSpacing/>
                              <w:jc w:val="left"/>
                            </w:pPr>
                            <w:r w:rsidRPr="00FB59FD">
                              <w:rPr>
                                <w:highlight w:val="yellow"/>
                              </w:rPr>
                              <w:t>PUSCH resource unit</w:t>
                            </w:r>
                            <w:r w:rsidRPr="00B62C26">
                              <w:t xml:space="preserve"> for 2-step RACH is defined as</w:t>
                            </w:r>
                          </w:p>
                          <w:p w14:paraId="6A9C9C8B" w14:textId="77777777" w:rsidR="00FB59FD" w:rsidRPr="00B62C26" w:rsidRDefault="00FB59FD" w:rsidP="006416CD">
                            <w:pPr>
                              <w:pStyle w:val="a6"/>
                              <w:numPr>
                                <w:ilvl w:val="1"/>
                                <w:numId w:val="21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0" w:line="240" w:lineRule="auto"/>
                              <w:ind w:leftChars="0"/>
                              <w:contextualSpacing/>
                              <w:jc w:val="left"/>
                            </w:pPr>
                            <w:r w:rsidRPr="006416CD">
                              <w:rPr>
                                <w:rFonts w:eastAsia="SimSun" w:hint="eastAsia"/>
                                <w:highlight w:val="yellow"/>
                                <w:lang w:eastAsia="zh-CN"/>
                              </w:rPr>
                              <w:t xml:space="preserve">The </w:t>
                            </w:r>
                            <w:r w:rsidRPr="006416CD">
                              <w:rPr>
                                <w:rFonts w:eastAsia="SimSun"/>
                                <w:highlight w:val="yellow"/>
                                <w:lang w:eastAsia="zh-CN"/>
                              </w:rPr>
                              <w:t>PUSCH occasion</w:t>
                            </w:r>
                            <w:r w:rsidRPr="006416CD">
                              <w:rPr>
                                <w:rFonts w:eastAsia="SimSun" w:hint="eastAsia"/>
                                <w:highlight w:val="yellow"/>
                                <w:lang w:eastAsia="zh-CN"/>
                              </w:rPr>
                              <w:t xml:space="preserve"> </w:t>
                            </w:r>
                            <w:r w:rsidRPr="006416CD">
                              <w:rPr>
                                <w:rFonts w:eastAsia="SimSun"/>
                                <w:highlight w:val="yellow"/>
                                <w:lang w:eastAsia="zh-CN"/>
                              </w:rPr>
                              <w:t>and DMRS port / DMRS sequence</w:t>
                            </w:r>
                            <w:r w:rsidRPr="00B62C26">
                              <w:rPr>
                                <w:rFonts w:eastAsia="SimSun"/>
                                <w:lang w:eastAsia="zh-CN"/>
                              </w:rPr>
                              <w:t xml:space="preserve"> used for</w:t>
                            </w:r>
                            <w:r w:rsidRPr="00B62C26">
                              <w:rPr>
                                <w:rFonts w:eastAsia="SimSun" w:hint="eastAsia"/>
                                <w:lang w:eastAsia="zh-CN"/>
                              </w:rPr>
                              <w:t xml:space="preserve"> </w:t>
                            </w:r>
                            <w:r w:rsidRPr="00B62C26">
                              <w:rPr>
                                <w:rFonts w:eastAsia="SimSun"/>
                                <w:lang w:eastAsia="zh-CN"/>
                              </w:rPr>
                              <w:t xml:space="preserve">an </w:t>
                            </w:r>
                            <w:proofErr w:type="spellStart"/>
                            <w:r w:rsidRPr="00B62C26">
                              <w:rPr>
                                <w:rFonts w:eastAsia="SimSun"/>
                                <w:lang w:eastAsia="zh-CN"/>
                              </w:rPr>
                              <w:t>msgA</w:t>
                            </w:r>
                            <w:proofErr w:type="spellEnd"/>
                            <w:r w:rsidRPr="00B62C26">
                              <w:rPr>
                                <w:rFonts w:eastAsia="SimSun"/>
                                <w:lang w:eastAsia="zh-CN"/>
                              </w:rPr>
                              <w:t xml:space="preserve"> </w:t>
                            </w:r>
                            <w:r w:rsidRPr="00B62C26">
                              <w:rPr>
                                <w:rFonts w:eastAsia="SimSun" w:hint="eastAsia"/>
                                <w:lang w:eastAsia="zh-CN"/>
                              </w:rPr>
                              <w:t>payload transmission.</w:t>
                            </w:r>
                          </w:p>
                          <w:p w14:paraId="152E680D" w14:textId="105D1231" w:rsidR="00FB59FD" w:rsidRPr="00B62C26" w:rsidRDefault="00FB59FD" w:rsidP="006416CD">
                            <w:pPr>
                              <w:pStyle w:val="a6"/>
                              <w:numPr>
                                <w:ilvl w:val="2"/>
                                <w:numId w:val="21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0" w:line="240" w:lineRule="auto"/>
                              <w:ind w:leftChars="0"/>
                              <w:contextualSpacing/>
                              <w:jc w:val="left"/>
                            </w:pPr>
                            <w:r w:rsidRPr="00B62C26">
                              <w:rPr>
                                <w:rFonts w:eastAsia="SimSun"/>
                                <w:lang w:eastAsia="zh-CN"/>
                              </w:rPr>
                              <w:t>FFS support only one or both of DMRS port / DMRS sequence</w:t>
                            </w:r>
                          </w:p>
                          <w:p w14:paraId="305A6F40" w14:textId="77777777" w:rsidR="00FB59FD" w:rsidRPr="00FB59FD" w:rsidRDefault="00FB59FD" w:rsidP="006416CD">
                            <w:pPr>
                              <w:pStyle w:val="a6"/>
                              <w:numPr>
                                <w:ilvl w:val="2"/>
                                <w:numId w:val="21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0" w:line="240" w:lineRule="auto"/>
                              <w:ind w:leftChars="0"/>
                              <w:contextualSpacing/>
                              <w:jc w:val="left"/>
                            </w:pPr>
                            <w:r w:rsidRPr="00B62C26">
                              <w:rPr>
                                <w:rFonts w:eastAsia="SimSun"/>
                                <w:lang w:eastAsia="zh-CN"/>
                              </w:rPr>
                              <w:t>The DMRS sequence generation mechanism should follow Rel.15.</w:t>
                            </w:r>
                          </w:p>
                          <w:p w14:paraId="199EEA7F" w14:textId="77777777" w:rsidR="00FB59FD" w:rsidRPr="00B62C26" w:rsidRDefault="00FB59FD" w:rsidP="006416CD">
                            <w:pPr>
                              <w:pStyle w:val="a6"/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0" w:line="240" w:lineRule="auto"/>
                              <w:ind w:leftChars="0" w:left="2160"/>
                              <w:contextualSpacing/>
                              <w:jc w:val="left"/>
                            </w:pPr>
                          </w:p>
                          <w:p w14:paraId="4F178463" w14:textId="0096D704" w:rsidR="00FB59FD" w:rsidRPr="004C4D62" w:rsidRDefault="00FB59FD" w:rsidP="006416CD">
                            <w:pPr>
                              <w:spacing w:after="0" w:line="240" w:lineRule="auto"/>
                              <w:jc w:val="left"/>
                              <w:rPr>
                                <w:highlight w:val="darkYellow"/>
                              </w:rPr>
                            </w:pPr>
                            <w:r w:rsidRPr="004C4D62">
                              <w:rPr>
                                <w:highlight w:val="darkYellow"/>
                              </w:rPr>
                              <w:t>Working assumption</w:t>
                            </w:r>
                            <w:r>
                              <w:rPr>
                                <w:highlight w:val="darkYellow"/>
                              </w:rPr>
                              <w:t xml:space="preserve"> @ RAN1 #96bis</w:t>
                            </w:r>
                            <w:r w:rsidRPr="004C4D62">
                              <w:rPr>
                                <w:highlight w:val="darkYellow"/>
                              </w:rPr>
                              <w:t>:</w:t>
                            </w:r>
                          </w:p>
                          <w:p w14:paraId="543E9D6F" w14:textId="77777777" w:rsidR="00FB59FD" w:rsidRPr="004C4D62" w:rsidRDefault="00FB59FD" w:rsidP="006416CD">
                            <w:pPr>
                              <w:pStyle w:val="a6"/>
                              <w:widowControl w:val="0"/>
                              <w:numPr>
                                <w:ilvl w:val="0"/>
                                <w:numId w:val="21"/>
                              </w:numPr>
                              <w:spacing w:after="0" w:line="240" w:lineRule="auto"/>
                              <w:ind w:leftChars="0"/>
                              <w:contextualSpacing/>
                              <w:jc w:val="left"/>
                              <w:rPr>
                                <w:bCs/>
                                <w:lang w:eastAsia="zh-CN"/>
                              </w:rPr>
                            </w:pPr>
                            <w:r w:rsidRPr="004C4D62">
                              <w:rPr>
                                <w:rFonts w:hint="eastAsia"/>
                                <w:bCs/>
                                <w:lang w:eastAsia="zh-CN"/>
                              </w:rPr>
                              <w:t xml:space="preserve">At least support </w:t>
                            </w:r>
                            <w:r w:rsidRPr="006416CD">
                              <w:rPr>
                                <w:rFonts w:hint="eastAsia"/>
                                <w:bCs/>
                                <w:highlight w:val="yellow"/>
                                <w:lang w:eastAsia="zh-CN"/>
                              </w:rPr>
                              <w:t xml:space="preserve">one-to-one </w:t>
                            </w:r>
                            <w:r w:rsidRPr="006416CD">
                              <w:rPr>
                                <w:bCs/>
                                <w:highlight w:val="yellow"/>
                                <w:lang w:eastAsia="zh-CN"/>
                              </w:rPr>
                              <w:t>and multiple-to-one</w:t>
                            </w:r>
                            <w:r w:rsidRPr="006416CD">
                              <w:rPr>
                                <w:rFonts w:hint="eastAsia"/>
                                <w:bCs/>
                                <w:highlight w:val="yellow"/>
                                <w:lang w:eastAsia="zh-CN"/>
                              </w:rPr>
                              <w:t xml:space="preserve"> mapping between preambles </w:t>
                            </w:r>
                            <w:r w:rsidRPr="006416CD">
                              <w:rPr>
                                <w:bCs/>
                                <w:highlight w:val="yellow"/>
                                <w:lang w:eastAsia="zh-CN"/>
                              </w:rPr>
                              <w:t>in each RO</w:t>
                            </w:r>
                            <w:r w:rsidRPr="006416CD">
                              <w:rPr>
                                <w:rFonts w:hint="eastAsia"/>
                                <w:bCs/>
                                <w:highlight w:val="yellow"/>
                                <w:lang w:eastAsia="zh-CN"/>
                              </w:rPr>
                              <w:t xml:space="preserve"> and </w:t>
                            </w:r>
                            <w:r w:rsidRPr="006416CD">
                              <w:rPr>
                                <w:bCs/>
                                <w:highlight w:val="yellow"/>
                                <w:lang w:eastAsia="zh-CN"/>
                              </w:rPr>
                              <w:t>associated PUSCH resource unit</w:t>
                            </w:r>
                            <w:r w:rsidRPr="004C4D62">
                              <w:rPr>
                                <w:bCs/>
                                <w:lang w:eastAsia="zh-CN"/>
                              </w:rPr>
                              <w:t>.</w:t>
                            </w:r>
                          </w:p>
                          <w:p w14:paraId="012A9281" w14:textId="77777777" w:rsidR="00FB59FD" w:rsidRPr="004C4D62" w:rsidRDefault="00FB59FD" w:rsidP="006416CD">
                            <w:pPr>
                              <w:pStyle w:val="a6"/>
                              <w:widowControl w:val="0"/>
                              <w:numPr>
                                <w:ilvl w:val="1"/>
                                <w:numId w:val="21"/>
                              </w:numPr>
                              <w:spacing w:after="0" w:line="240" w:lineRule="auto"/>
                              <w:ind w:leftChars="0"/>
                              <w:contextualSpacing/>
                              <w:jc w:val="left"/>
                              <w:rPr>
                                <w:bCs/>
                                <w:lang w:eastAsia="zh-CN"/>
                              </w:rPr>
                            </w:pPr>
                            <w:r w:rsidRPr="004C4D62">
                              <w:rPr>
                                <w:bCs/>
                                <w:lang w:eastAsia="zh-CN"/>
                              </w:rPr>
                              <w:t>Configurable number of preambles (including one or multiple) mapped to one PUSCH resource unit</w:t>
                            </w:r>
                          </w:p>
                          <w:p w14:paraId="594316E9" w14:textId="77777777" w:rsidR="00FB59FD" w:rsidRPr="004C4D62" w:rsidRDefault="00FB59FD" w:rsidP="006416CD">
                            <w:pPr>
                              <w:pStyle w:val="a6"/>
                              <w:widowControl w:val="0"/>
                              <w:numPr>
                                <w:ilvl w:val="1"/>
                                <w:numId w:val="21"/>
                              </w:numPr>
                              <w:spacing w:after="0" w:line="240" w:lineRule="auto"/>
                              <w:ind w:leftChars="0"/>
                              <w:contextualSpacing/>
                              <w:jc w:val="left"/>
                              <w:rPr>
                                <w:lang w:eastAsia="zh-CN"/>
                              </w:rPr>
                            </w:pPr>
                            <w:r w:rsidRPr="004C4D62">
                              <w:rPr>
                                <w:bCs/>
                                <w:lang w:eastAsia="zh-CN"/>
                              </w:rPr>
                              <w:t>FFS one-to-multiple mapping</w:t>
                            </w:r>
                          </w:p>
                          <w:p w14:paraId="7DD2BD63" w14:textId="77777777" w:rsidR="00FB59FD" w:rsidRPr="004C4D62" w:rsidRDefault="00FB59FD" w:rsidP="006416CD">
                            <w:pPr>
                              <w:pStyle w:val="a6"/>
                              <w:widowControl w:val="0"/>
                              <w:numPr>
                                <w:ilvl w:val="0"/>
                                <w:numId w:val="21"/>
                              </w:numPr>
                              <w:spacing w:after="0" w:line="240" w:lineRule="auto"/>
                              <w:ind w:leftChars="0"/>
                              <w:contextualSpacing/>
                              <w:jc w:val="left"/>
                              <w:rPr>
                                <w:lang w:eastAsia="zh-CN"/>
                              </w:rPr>
                            </w:pPr>
                            <w:r w:rsidRPr="004C4D62">
                              <w:rPr>
                                <w:bCs/>
                                <w:lang w:eastAsia="zh-CN"/>
                              </w:rPr>
                              <w:t>Companies are strongly encouraged to perform additional evaluations/analysis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0B6ABA4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left:0;text-align:left;margin-left:2.95pt;margin-top:48.65pt;width:474.8pt;height:228.8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">
                <v:textbox>
                  <w:txbxContent>
                    <w:p w14:paraId="74A91D67" w14:textId="3433FCFE" w:rsidR="00FB59FD" w:rsidRPr="00FB59FD" w:rsidRDefault="00FB59FD" w:rsidP="006416CD">
                      <w:pPr>
                        <w:spacing w:after="0" w:line="240" w:lineRule="auto"/>
                        <w:jc w:val="left"/>
                        <w:rPr>
                          <w:rFonts w:ascii="Times" w:hAnsi="Times"/>
                          <w:b/>
                          <w:lang w:eastAsia="x-none"/>
                        </w:rPr>
                      </w:pPr>
                      <w:r w:rsidRPr="00FB59FD">
                        <w:rPr>
                          <w:rFonts w:ascii="Times" w:hAnsi="Times"/>
                          <w:highlight w:val="green"/>
                          <w:lang w:eastAsia="x-none"/>
                        </w:rPr>
                        <w:t>Agreements</w:t>
                      </w:r>
                      <w:r w:rsidRPr="00FB59FD">
                        <w:rPr>
                          <w:rFonts w:ascii="Times" w:hAnsi="Times"/>
                          <w:highlight w:val="green"/>
                          <w:lang w:eastAsia="x-none"/>
                        </w:rPr>
                        <w:t xml:space="preserve"> @ RAN1 #96</w:t>
                      </w:r>
                      <w:r w:rsidRPr="00FB59FD">
                        <w:rPr>
                          <w:rFonts w:ascii="Times" w:hAnsi="Times"/>
                          <w:b/>
                          <w:lang w:eastAsia="x-none"/>
                        </w:rPr>
                        <w:t>:</w:t>
                      </w:r>
                    </w:p>
                    <w:p w14:paraId="16D9EFEE" w14:textId="77777777" w:rsidR="00FB59FD" w:rsidRPr="00FB59FD" w:rsidRDefault="00FB59FD" w:rsidP="006416CD">
                      <w:pPr>
                        <w:numPr>
                          <w:ilvl w:val="0"/>
                          <w:numId w:val="14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after="120" w:line="240" w:lineRule="auto"/>
                        <w:jc w:val="left"/>
                        <w:rPr>
                          <w:rFonts w:ascii="Times" w:hAnsi="Times"/>
                          <w:lang w:eastAsia="x-none"/>
                        </w:rPr>
                      </w:pPr>
                      <w:r w:rsidRPr="00FB59FD">
                        <w:rPr>
                          <w:rFonts w:ascii="Times" w:hAnsi="Times"/>
                          <w:highlight w:val="yellow"/>
                          <w:lang w:eastAsia="x-none"/>
                        </w:rPr>
                        <w:t>PUSCH occasion</w:t>
                      </w:r>
                      <w:r w:rsidRPr="00FB59FD">
                        <w:rPr>
                          <w:rFonts w:ascii="Times" w:hAnsi="Times"/>
                          <w:lang w:eastAsia="x-none"/>
                        </w:rPr>
                        <w:t xml:space="preserve"> for 2-step RACH is defined as</w:t>
                      </w:r>
                    </w:p>
                    <w:p w14:paraId="67840759" w14:textId="77777777" w:rsidR="00FB59FD" w:rsidRPr="00FB59FD" w:rsidRDefault="00FB59FD" w:rsidP="006416CD">
                      <w:pPr>
                        <w:pStyle w:val="a6"/>
                        <w:numPr>
                          <w:ilvl w:val="1"/>
                          <w:numId w:val="21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after="0" w:line="240" w:lineRule="auto"/>
                        <w:ind w:leftChars="0"/>
                        <w:contextualSpacing/>
                        <w:jc w:val="left"/>
                        <w:rPr>
                          <w:rFonts w:ascii="Times" w:hAnsi="Times"/>
                          <w:highlight w:val="yellow"/>
                        </w:rPr>
                      </w:pPr>
                      <w:r w:rsidRPr="00FB59FD">
                        <w:rPr>
                          <w:rFonts w:ascii="Times" w:hAnsi="Times"/>
                          <w:highlight w:val="yellow"/>
                        </w:rPr>
                        <w:t xml:space="preserve">the time-frequency </w:t>
                      </w:r>
                      <w:r w:rsidRPr="00FB59FD">
                        <w:rPr>
                          <w:rFonts w:ascii="Times" w:hAnsi="Times" w:hint="eastAsia"/>
                          <w:highlight w:val="yellow"/>
                        </w:rPr>
                        <w:t>res</w:t>
                      </w:r>
                      <w:r w:rsidRPr="00FB59FD">
                        <w:rPr>
                          <w:rFonts w:ascii="Times" w:hAnsi="Times"/>
                          <w:highlight w:val="yellow"/>
                        </w:rPr>
                        <w:t>ource for payload transmission</w:t>
                      </w:r>
                    </w:p>
                    <w:p w14:paraId="76672304" w14:textId="77777777" w:rsidR="00FB59FD" w:rsidRDefault="00FB59FD" w:rsidP="006416CD">
                      <w:pPr>
                        <w:pStyle w:val="a6"/>
                        <w:autoSpaceDE w:val="0"/>
                        <w:autoSpaceDN w:val="0"/>
                        <w:adjustRightInd w:val="0"/>
                        <w:snapToGrid w:val="0"/>
                        <w:spacing w:after="0" w:line="240" w:lineRule="auto"/>
                        <w:ind w:leftChars="0" w:left="1440"/>
                        <w:contextualSpacing/>
                        <w:jc w:val="left"/>
                        <w:rPr>
                          <w:rFonts w:ascii="Times" w:hAnsi="Times"/>
                        </w:rPr>
                      </w:pPr>
                    </w:p>
                    <w:p w14:paraId="78CFD1EE" w14:textId="2AA145BF" w:rsidR="00FB59FD" w:rsidRPr="00B62C26" w:rsidRDefault="00FB59FD" w:rsidP="006416CD">
                      <w:pPr>
                        <w:spacing w:after="0" w:line="240" w:lineRule="auto"/>
                        <w:jc w:val="left"/>
                        <w:rPr>
                          <w:lang w:eastAsia="x-none"/>
                        </w:rPr>
                      </w:pPr>
                      <w:r w:rsidRPr="00B62C26">
                        <w:rPr>
                          <w:highlight w:val="green"/>
                          <w:lang w:eastAsia="x-none"/>
                        </w:rPr>
                        <w:t>Agreem</w:t>
                      </w:r>
                      <w:r w:rsidRPr="00FB59FD">
                        <w:rPr>
                          <w:highlight w:val="green"/>
                          <w:lang w:eastAsia="x-none"/>
                        </w:rPr>
                        <w:t>ents</w:t>
                      </w:r>
                      <w:r w:rsidRPr="00FB59FD">
                        <w:rPr>
                          <w:highlight w:val="green"/>
                          <w:lang w:eastAsia="x-none"/>
                        </w:rPr>
                        <w:t xml:space="preserve"> @ RAN1 </w:t>
                      </w:r>
                      <w:r w:rsidRPr="006416CD">
                        <w:rPr>
                          <w:highlight w:val="green"/>
                          <w:lang w:eastAsia="x-none"/>
                        </w:rPr>
                        <w:t>#</w:t>
                      </w:r>
                      <w:r w:rsidRPr="006416CD">
                        <w:rPr>
                          <w:rFonts w:ascii="Times" w:hAnsi="Times"/>
                          <w:highlight w:val="green"/>
                          <w:lang w:eastAsia="x-none"/>
                        </w:rPr>
                        <w:t>96bis</w:t>
                      </w:r>
                      <w:r w:rsidRPr="00B62C26">
                        <w:rPr>
                          <w:lang w:eastAsia="x-none"/>
                        </w:rPr>
                        <w:t>:</w:t>
                      </w:r>
                    </w:p>
                    <w:p w14:paraId="57B58AD9" w14:textId="77777777" w:rsidR="00FB59FD" w:rsidRPr="00B62C26" w:rsidRDefault="00FB59FD" w:rsidP="006416CD">
                      <w:pPr>
                        <w:pStyle w:val="a6"/>
                        <w:numPr>
                          <w:ilvl w:val="0"/>
                          <w:numId w:val="21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after="0" w:line="240" w:lineRule="auto"/>
                        <w:ind w:leftChars="0"/>
                        <w:contextualSpacing/>
                        <w:jc w:val="left"/>
                      </w:pPr>
                      <w:r w:rsidRPr="00FB59FD">
                        <w:rPr>
                          <w:highlight w:val="yellow"/>
                        </w:rPr>
                        <w:t>PUSCH resource unit</w:t>
                      </w:r>
                      <w:r w:rsidRPr="00B62C26">
                        <w:t xml:space="preserve"> for 2-step RACH is defined as</w:t>
                      </w:r>
                    </w:p>
                    <w:p w14:paraId="6A9C9C8B" w14:textId="77777777" w:rsidR="00FB59FD" w:rsidRPr="00B62C26" w:rsidRDefault="00FB59FD" w:rsidP="006416CD">
                      <w:pPr>
                        <w:pStyle w:val="a6"/>
                        <w:numPr>
                          <w:ilvl w:val="1"/>
                          <w:numId w:val="21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after="0" w:line="240" w:lineRule="auto"/>
                        <w:ind w:leftChars="0"/>
                        <w:contextualSpacing/>
                        <w:jc w:val="left"/>
                      </w:pPr>
                      <w:r w:rsidRPr="006416CD">
                        <w:rPr>
                          <w:rFonts w:eastAsia="SimSun" w:hint="eastAsia"/>
                          <w:highlight w:val="yellow"/>
                          <w:lang w:eastAsia="zh-CN"/>
                        </w:rPr>
                        <w:t xml:space="preserve">The </w:t>
                      </w:r>
                      <w:r w:rsidRPr="006416CD">
                        <w:rPr>
                          <w:rFonts w:eastAsia="SimSun"/>
                          <w:highlight w:val="yellow"/>
                          <w:lang w:eastAsia="zh-CN"/>
                        </w:rPr>
                        <w:t>PUSCH occasion</w:t>
                      </w:r>
                      <w:r w:rsidRPr="006416CD">
                        <w:rPr>
                          <w:rFonts w:eastAsia="SimSun" w:hint="eastAsia"/>
                          <w:highlight w:val="yellow"/>
                          <w:lang w:eastAsia="zh-CN"/>
                        </w:rPr>
                        <w:t xml:space="preserve"> </w:t>
                      </w:r>
                      <w:r w:rsidRPr="006416CD">
                        <w:rPr>
                          <w:rFonts w:eastAsia="SimSun"/>
                          <w:highlight w:val="yellow"/>
                          <w:lang w:eastAsia="zh-CN"/>
                        </w:rPr>
                        <w:t>and DMRS port / DMRS sequence</w:t>
                      </w:r>
                      <w:r w:rsidRPr="00B62C26">
                        <w:rPr>
                          <w:rFonts w:eastAsia="SimSun"/>
                          <w:lang w:eastAsia="zh-CN"/>
                        </w:rPr>
                        <w:t xml:space="preserve"> used for</w:t>
                      </w:r>
                      <w:r w:rsidRPr="00B62C26">
                        <w:rPr>
                          <w:rFonts w:eastAsia="SimSun" w:hint="eastAsia"/>
                          <w:lang w:eastAsia="zh-CN"/>
                        </w:rPr>
                        <w:t xml:space="preserve"> </w:t>
                      </w:r>
                      <w:r w:rsidRPr="00B62C26">
                        <w:rPr>
                          <w:rFonts w:eastAsia="SimSun"/>
                          <w:lang w:eastAsia="zh-CN"/>
                        </w:rPr>
                        <w:t xml:space="preserve">an msgA </w:t>
                      </w:r>
                      <w:r w:rsidRPr="00B62C26">
                        <w:rPr>
                          <w:rFonts w:eastAsia="SimSun" w:hint="eastAsia"/>
                          <w:lang w:eastAsia="zh-CN"/>
                        </w:rPr>
                        <w:t>payload transmission.</w:t>
                      </w:r>
                    </w:p>
                    <w:p w14:paraId="152E680D" w14:textId="105D1231" w:rsidR="00FB59FD" w:rsidRPr="00B62C26" w:rsidRDefault="00FB59FD" w:rsidP="006416CD">
                      <w:pPr>
                        <w:pStyle w:val="a6"/>
                        <w:numPr>
                          <w:ilvl w:val="2"/>
                          <w:numId w:val="21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after="0" w:line="240" w:lineRule="auto"/>
                        <w:ind w:leftChars="0"/>
                        <w:contextualSpacing/>
                        <w:jc w:val="left"/>
                      </w:pPr>
                      <w:r w:rsidRPr="00B62C26">
                        <w:rPr>
                          <w:rFonts w:eastAsia="SimSun"/>
                          <w:lang w:eastAsia="zh-CN"/>
                        </w:rPr>
                        <w:t>FFS support only one or both of DMRS port / DMRS sequence</w:t>
                      </w:r>
                    </w:p>
                    <w:p w14:paraId="305A6F40" w14:textId="77777777" w:rsidR="00FB59FD" w:rsidRPr="00FB59FD" w:rsidRDefault="00FB59FD" w:rsidP="006416CD">
                      <w:pPr>
                        <w:pStyle w:val="a6"/>
                        <w:numPr>
                          <w:ilvl w:val="2"/>
                          <w:numId w:val="21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after="0" w:line="240" w:lineRule="auto"/>
                        <w:ind w:leftChars="0"/>
                        <w:contextualSpacing/>
                        <w:jc w:val="left"/>
                      </w:pPr>
                      <w:r w:rsidRPr="00B62C26">
                        <w:rPr>
                          <w:rFonts w:eastAsia="SimSun"/>
                          <w:lang w:eastAsia="zh-CN"/>
                        </w:rPr>
                        <w:t>The DMRS sequence generation mechanism should follow Rel.15.</w:t>
                      </w:r>
                    </w:p>
                    <w:p w14:paraId="199EEA7F" w14:textId="77777777" w:rsidR="00FB59FD" w:rsidRPr="00B62C26" w:rsidRDefault="00FB59FD" w:rsidP="006416CD">
                      <w:pPr>
                        <w:pStyle w:val="a6"/>
                        <w:autoSpaceDE w:val="0"/>
                        <w:autoSpaceDN w:val="0"/>
                        <w:adjustRightInd w:val="0"/>
                        <w:snapToGrid w:val="0"/>
                        <w:spacing w:after="0" w:line="240" w:lineRule="auto"/>
                        <w:ind w:leftChars="0" w:left="2160"/>
                        <w:contextualSpacing/>
                        <w:jc w:val="left"/>
                      </w:pPr>
                    </w:p>
                    <w:p w14:paraId="4F178463" w14:textId="0096D704" w:rsidR="00FB59FD" w:rsidRPr="004C4D62" w:rsidRDefault="00FB59FD" w:rsidP="006416CD">
                      <w:pPr>
                        <w:spacing w:after="0" w:line="240" w:lineRule="auto"/>
                        <w:jc w:val="left"/>
                        <w:rPr>
                          <w:highlight w:val="darkYellow"/>
                        </w:rPr>
                      </w:pPr>
                      <w:r w:rsidRPr="004C4D62">
                        <w:rPr>
                          <w:highlight w:val="darkYellow"/>
                        </w:rPr>
                        <w:t>Working assumption</w:t>
                      </w:r>
                      <w:r>
                        <w:rPr>
                          <w:highlight w:val="darkYellow"/>
                        </w:rPr>
                        <w:t xml:space="preserve"> @ RAN1 #96bis</w:t>
                      </w:r>
                      <w:r w:rsidRPr="004C4D62">
                        <w:rPr>
                          <w:highlight w:val="darkYellow"/>
                        </w:rPr>
                        <w:t>:</w:t>
                      </w:r>
                    </w:p>
                    <w:p w14:paraId="543E9D6F" w14:textId="77777777" w:rsidR="00FB59FD" w:rsidRPr="004C4D62" w:rsidRDefault="00FB59FD" w:rsidP="006416CD">
                      <w:pPr>
                        <w:pStyle w:val="a6"/>
                        <w:widowControl w:val="0"/>
                        <w:numPr>
                          <w:ilvl w:val="0"/>
                          <w:numId w:val="21"/>
                        </w:numPr>
                        <w:spacing w:after="0" w:line="240" w:lineRule="auto"/>
                        <w:ind w:leftChars="0"/>
                        <w:contextualSpacing/>
                        <w:jc w:val="left"/>
                        <w:rPr>
                          <w:bCs/>
                          <w:lang w:eastAsia="zh-CN"/>
                        </w:rPr>
                      </w:pPr>
                      <w:r w:rsidRPr="004C4D62">
                        <w:rPr>
                          <w:rFonts w:hint="eastAsia"/>
                          <w:bCs/>
                          <w:lang w:eastAsia="zh-CN"/>
                        </w:rPr>
                        <w:t xml:space="preserve">At least support </w:t>
                      </w:r>
                      <w:r w:rsidRPr="006416CD">
                        <w:rPr>
                          <w:rFonts w:hint="eastAsia"/>
                          <w:bCs/>
                          <w:highlight w:val="yellow"/>
                          <w:lang w:eastAsia="zh-CN"/>
                        </w:rPr>
                        <w:t xml:space="preserve">one-to-one </w:t>
                      </w:r>
                      <w:r w:rsidRPr="006416CD">
                        <w:rPr>
                          <w:bCs/>
                          <w:highlight w:val="yellow"/>
                          <w:lang w:eastAsia="zh-CN"/>
                        </w:rPr>
                        <w:t>and multiple-to-one</w:t>
                      </w:r>
                      <w:r w:rsidRPr="006416CD">
                        <w:rPr>
                          <w:rFonts w:hint="eastAsia"/>
                          <w:bCs/>
                          <w:highlight w:val="yellow"/>
                          <w:lang w:eastAsia="zh-CN"/>
                        </w:rPr>
                        <w:t xml:space="preserve"> mapping between preambles </w:t>
                      </w:r>
                      <w:r w:rsidRPr="006416CD">
                        <w:rPr>
                          <w:bCs/>
                          <w:highlight w:val="yellow"/>
                          <w:lang w:eastAsia="zh-CN"/>
                        </w:rPr>
                        <w:t>in each RO</w:t>
                      </w:r>
                      <w:r w:rsidRPr="006416CD">
                        <w:rPr>
                          <w:rFonts w:hint="eastAsia"/>
                          <w:bCs/>
                          <w:highlight w:val="yellow"/>
                          <w:lang w:eastAsia="zh-CN"/>
                        </w:rPr>
                        <w:t xml:space="preserve"> and </w:t>
                      </w:r>
                      <w:r w:rsidRPr="006416CD">
                        <w:rPr>
                          <w:bCs/>
                          <w:highlight w:val="yellow"/>
                          <w:lang w:eastAsia="zh-CN"/>
                        </w:rPr>
                        <w:t>associated PUSCH resource unit</w:t>
                      </w:r>
                      <w:r w:rsidRPr="004C4D62">
                        <w:rPr>
                          <w:bCs/>
                          <w:lang w:eastAsia="zh-CN"/>
                        </w:rPr>
                        <w:t>.</w:t>
                      </w:r>
                    </w:p>
                    <w:p w14:paraId="012A9281" w14:textId="77777777" w:rsidR="00FB59FD" w:rsidRPr="004C4D62" w:rsidRDefault="00FB59FD" w:rsidP="006416CD">
                      <w:pPr>
                        <w:pStyle w:val="a6"/>
                        <w:widowControl w:val="0"/>
                        <w:numPr>
                          <w:ilvl w:val="1"/>
                          <w:numId w:val="21"/>
                        </w:numPr>
                        <w:spacing w:after="0" w:line="240" w:lineRule="auto"/>
                        <w:ind w:leftChars="0"/>
                        <w:contextualSpacing/>
                        <w:jc w:val="left"/>
                        <w:rPr>
                          <w:bCs/>
                          <w:lang w:eastAsia="zh-CN"/>
                        </w:rPr>
                      </w:pPr>
                      <w:r w:rsidRPr="004C4D62">
                        <w:rPr>
                          <w:bCs/>
                          <w:lang w:eastAsia="zh-CN"/>
                        </w:rPr>
                        <w:t>Configurable number of preambles (including one or multiple) mapped to one PUSCH resource unit</w:t>
                      </w:r>
                    </w:p>
                    <w:p w14:paraId="594316E9" w14:textId="77777777" w:rsidR="00FB59FD" w:rsidRPr="004C4D62" w:rsidRDefault="00FB59FD" w:rsidP="006416CD">
                      <w:pPr>
                        <w:pStyle w:val="a6"/>
                        <w:widowControl w:val="0"/>
                        <w:numPr>
                          <w:ilvl w:val="1"/>
                          <w:numId w:val="21"/>
                        </w:numPr>
                        <w:spacing w:after="0" w:line="240" w:lineRule="auto"/>
                        <w:ind w:leftChars="0"/>
                        <w:contextualSpacing/>
                        <w:jc w:val="left"/>
                        <w:rPr>
                          <w:lang w:eastAsia="zh-CN"/>
                        </w:rPr>
                      </w:pPr>
                      <w:r w:rsidRPr="004C4D62">
                        <w:rPr>
                          <w:bCs/>
                          <w:lang w:eastAsia="zh-CN"/>
                        </w:rPr>
                        <w:t>FFS one-to-multiple mapping</w:t>
                      </w:r>
                    </w:p>
                    <w:p w14:paraId="7DD2BD63" w14:textId="77777777" w:rsidR="00FB59FD" w:rsidRPr="004C4D62" w:rsidRDefault="00FB59FD" w:rsidP="006416CD">
                      <w:pPr>
                        <w:pStyle w:val="a6"/>
                        <w:widowControl w:val="0"/>
                        <w:numPr>
                          <w:ilvl w:val="0"/>
                          <w:numId w:val="21"/>
                        </w:numPr>
                        <w:spacing w:after="0" w:line="240" w:lineRule="auto"/>
                        <w:ind w:leftChars="0"/>
                        <w:contextualSpacing/>
                        <w:jc w:val="left"/>
                        <w:rPr>
                          <w:lang w:eastAsia="zh-CN"/>
                        </w:rPr>
                      </w:pPr>
                      <w:r w:rsidRPr="004C4D62">
                        <w:rPr>
                          <w:bCs/>
                          <w:lang w:eastAsia="zh-CN"/>
                        </w:rPr>
                        <w:t>Companies are strongly encouraged to perform additional evaluations/analysis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4056F0">
        <w:rPr>
          <w:rFonts w:hint="eastAsia"/>
          <w:lang w:val="en-US" w:eastAsia="ko-KR"/>
        </w:rPr>
        <w:t xml:space="preserve">According to </w:t>
      </w:r>
      <w:r w:rsidR="007403AC">
        <w:rPr>
          <w:lang w:val="en-US" w:eastAsia="ko-KR"/>
        </w:rPr>
        <w:t>the</w:t>
      </w:r>
      <w:r w:rsidR="004056F0">
        <w:rPr>
          <w:rFonts w:hint="eastAsia"/>
          <w:lang w:val="en-US" w:eastAsia="ko-KR"/>
        </w:rPr>
        <w:t xml:space="preserve"> observation 3</w:t>
      </w:r>
      <w:r w:rsidR="004056F0">
        <w:rPr>
          <w:lang w:val="en-US" w:eastAsia="ko-KR"/>
        </w:rPr>
        <w:t>,</w:t>
      </w:r>
      <w:r w:rsidR="004056F0">
        <w:rPr>
          <w:rFonts w:hint="eastAsia"/>
          <w:lang w:val="en-US" w:eastAsia="ko-KR"/>
        </w:rPr>
        <w:t xml:space="preserve"> </w:t>
      </w:r>
      <w:r w:rsidR="004056F0">
        <w:rPr>
          <w:lang w:val="en-US" w:eastAsia="ko-KR"/>
        </w:rPr>
        <w:t xml:space="preserve">we can consider </w:t>
      </w:r>
      <w:r w:rsidR="00D37A2E">
        <w:rPr>
          <w:lang w:val="en-US" w:eastAsia="ko-KR"/>
        </w:rPr>
        <w:t>a</w:t>
      </w:r>
      <w:r w:rsidR="004056F0">
        <w:rPr>
          <w:lang w:val="en-US" w:eastAsia="ko-KR"/>
        </w:rPr>
        <w:t xml:space="preserve"> new RNTI </w:t>
      </w:r>
      <w:r w:rsidR="00D37A2E">
        <w:rPr>
          <w:lang w:val="en-US" w:eastAsia="ko-KR"/>
        </w:rPr>
        <w:t xml:space="preserve">for the </w:t>
      </w:r>
      <w:proofErr w:type="spellStart"/>
      <w:r w:rsidR="00D37A2E">
        <w:rPr>
          <w:lang w:val="en-US" w:eastAsia="ko-KR"/>
        </w:rPr>
        <w:t>successRAR</w:t>
      </w:r>
      <w:proofErr w:type="spellEnd"/>
      <w:r w:rsidR="00D37A2E">
        <w:rPr>
          <w:lang w:val="en-US" w:eastAsia="ko-KR"/>
        </w:rPr>
        <w:t xml:space="preserve"> reception </w:t>
      </w:r>
      <w:r w:rsidR="004056F0">
        <w:rPr>
          <w:lang w:val="en-US" w:eastAsia="ko-KR"/>
        </w:rPr>
        <w:t xml:space="preserve">having a smaller granularity than the RA-RNTI. </w:t>
      </w:r>
      <w:r w:rsidR="006416CD">
        <w:rPr>
          <w:lang w:val="en-US" w:eastAsia="ko-KR"/>
        </w:rPr>
        <w:t>A</w:t>
      </w:r>
      <w:r w:rsidR="004056F0">
        <w:rPr>
          <w:lang w:val="en-US" w:eastAsia="ko-KR"/>
        </w:rPr>
        <w:t>t RAN1 #96</w:t>
      </w:r>
      <w:r w:rsidR="006416CD">
        <w:rPr>
          <w:lang w:val="en-US" w:eastAsia="ko-KR"/>
        </w:rPr>
        <w:t xml:space="preserve"> and #96bis</w:t>
      </w:r>
      <w:r w:rsidR="004056F0">
        <w:rPr>
          <w:lang w:val="en-US" w:eastAsia="ko-KR"/>
        </w:rPr>
        <w:t xml:space="preserve">, the PUSCH occasion </w:t>
      </w:r>
      <w:r w:rsidR="006416CD">
        <w:rPr>
          <w:lang w:val="en-US" w:eastAsia="ko-KR"/>
        </w:rPr>
        <w:t xml:space="preserve">and PUSCH resource unit </w:t>
      </w:r>
      <w:r w:rsidR="004056F0">
        <w:rPr>
          <w:lang w:val="en-US" w:eastAsia="ko-KR"/>
        </w:rPr>
        <w:t xml:space="preserve">for 2-step RACH </w:t>
      </w:r>
      <w:r w:rsidR="00AC6CF8">
        <w:rPr>
          <w:lang w:val="en-US" w:eastAsia="ko-KR"/>
        </w:rPr>
        <w:t>are</w:t>
      </w:r>
      <w:r w:rsidR="004056F0">
        <w:rPr>
          <w:lang w:val="en-US" w:eastAsia="ko-KR"/>
        </w:rPr>
        <w:t xml:space="preserve"> defined </w:t>
      </w:r>
      <w:r w:rsidR="006416CD">
        <w:rPr>
          <w:lang w:val="en-US" w:eastAsia="ko-KR"/>
        </w:rPr>
        <w:t>as follows:</w:t>
      </w:r>
      <w:r w:rsidR="004056F0">
        <w:rPr>
          <w:lang w:val="en-US" w:eastAsia="ko-KR"/>
        </w:rPr>
        <w:t xml:space="preserve"> </w:t>
      </w:r>
    </w:p>
    <w:p w14:paraId="2F8EB8AD" w14:textId="5FF21AFD" w:rsidR="00CE6ECE" w:rsidRDefault="00CE6ECE" w:rsidP="004056F0">
      <w:pPr>
        <w:rPr>
          <w:lang w:val="en-US" w:eastAsia="ko-KR"/>
        </w:rPr>
      </w:pPr>
      <w:r>
        <w:rPr>
          <w:rFonts w:hint="eastAsia"/>
          <w:lang w:val="en-US" w:eastAsia="ko-KR"/>
        </w:rPr>
        <w:t>Figure 1 shows a</w:t>
      </w:r>
      <w:r>
        <w:rPr>
          <w:lang w:val="en-US" w:eastAsia="ko-KR"/>
        </w:rPr>
        <w:t>n</w:t>
      </w:r>
      <w:r>
        <w:rPr>
          <w:rFonts w:hint="eastAsia"/>
          <w:lang w:val="en-US" w:eastAsia="ko-KR"/>
        </w:rPr>
        <w:t xml:space="preserve"> example</w:t>
      </w:r>
      <w:r>
        <w:rPr>
          <w:lang w:val="en-US" w:eastAsia="ko-KR"/>
        </w:rPr>
        <w:t xml:space="preserve"> </w:t>
      </w:r>
      <w:r w:rsidR="003435F2">
        <w:rPr>
          <w:lang w:val="en-US" w:eastAsia="ko-KR"/>
        </w:rPr>
        <w:t>of</w:t>
      </w:r>
      <w:r>
        <w:rPr>
          <w:lang w:val="en-US" w:eastAsia="ko-KR"/>
        </w:rPr>
        <w:t xml:space="preserve"> the</w:t>
      </w:r>
      <w:r w:rsidR="003435F2">
        <w:rPr>
          <w:lang w:val="en-US" w:eastAsia="ko-KR"/>
        </w:rPr>
        <w:t xml:space="preserve"> one-to-one</w:t>
      </w:r>
      <w:r>
        <w:rPr>
          <w:lang w:val="en-US" w:eastAsia="ko-KR"/>
        </w:rPr>
        <w:t xml:space="preserve"> mapping between preambles in a RO and associated PUSCH </w:t>
      </w:r>
      <w:r w:rsidR="003435F2">
        <w:rPr>
          <w:lang w:val="en-US" w:eastAsia="ko-KR"/>
        </w:rPr>
        <w:t>resource unit</w:t>
      </w:r>
      <w:r w:rsidR="00AC6CF8">
        <w:rPr>
          <w:lang w:val="en-US" w:eastAsia="ko-KR"/>
        </w:rPr>
        <w:t xml:space="preserve"> based on the RAN1 agreements</w:t>
      </w:r>
      <w:r w:rsidR="003435F2">
        <w:rPr>
          <w:lang w:val="en-US" w:eastAsia="ko-KR"/>
        </w:rPr>
        <w:t xml:space="preserve">. Since the PUSCH resource unit is defined as the PUSCH occasion and DMRS, the PUSCH occasion </w:t>
      </w:r>
      <w:r w:rsidR="00FA58A6">
        <w:rPr>
          <w:lang w:val="en-US" w:eastAsia="ko-KR"/>
        </w:rPr>
        <w:t>would</w:t>
      </w:r>
      <w:r w:rsidR="003435F2">
        <w:rPr>
          <w:lang w:val="en-US" w:eastAsia="ko-KR"/>
        </w:rPr>
        <w:t xml:space="preserve"> be </w:t>
      </w:r>
      <w:r w:rsidR="00AC6CF8">
        <w:rPr>
          <w:lang w:val="en-US" w:eastAsia="ko-KR"/>
        </w:rPr>
        <w:t>m</w:t>
      </w:r>
      <w:r w:rsidR="003435F2">
        <w:rPr>
          <w:lang w:val="en-US" w:eastAsia="ko-KR"/>
        </w:rPr>
        <w:t xml:space="preserve">apped with partial preambles of a </w:t>
      </w:r>
      <w:r w:rsidR="00AC6CF8">
        <w:rPr>
          <w:lang w:val="en-US" w:eastAsia="ko-KR"/>
        </w:rPr>
        <w:t>PRACH occasion</w:t>
      </w:r>
      <w:r w:rsidR="003435F2">
        <w:rPr>
          <w:lang w:val="en-US" w:eastAsia="ko-KR"/>
        </w:rPr>
        <w:t xml:space="preserve">. If the </w:t>
      </w:r>
      <w:proofErr w:type="spellStart"/>
      <w:r w:rsidR="003435F2">
        <w:rPr>
          <w:lang w:val="en-US" w:eastAsia="ko-KR"/>
        </w:rPr>
        <w:t>msgB</w:t>
      </w:r>
      <w:proofErr w:type="spellEnd"/>
      <w:r w:rsidR="003435F2">
        <w:rPr>
          <w:lang w:val="en-US" w:eastAsia="ko-KR"/>
        </w:rPr>
        <w:t xml:space="preserve"> RNTI </w:t>
      </w:r>
      <w:r w:rsidR="007403AC">
        <w:rPr>
          <w:lang w:val="en-US" w:eastAsia="ko-KR"/>
        </w:rPr>
        <w:t xml:space="preserve">is </w:t>
      </w:r>
      <w:r w:rsidR="003435F2">
        <w:rPr>
          <w:lang w:val="en-US" w:eastAsia="ko-KR"/>
        </w:rPr>
        <w:t>calculat</w:t>
      </w:r>
      <w:r w:rsidR="007403AC">
        <w:rPr>
          <w:lang w:val="en-US" w:eastAsia="ko-KR"/>
        </w:rPr>
        <w:t xml:space="preserve">ed based on the PUSCH occasion which the </w:t>
      </w:r>
      <w:proofErr w:type="spellStart"/>
      <w:r w:rsidR="007403AC">
        <w:rPr>
          <w:lang w:val="en-US" w:eastAsia="ko-KR"/>
        </w:rPr>
        <w:t>msgA</w:t>
      </w:r>
      <w:proofErr w:type="spellEnd"/>
      <w:r w:rsidR="007403AC">
        <w:rPr>
          <w:lang w:val="en-US" w:eastAsia="ko-KR"/>
        </w:rPr>
        <w:t xml:space="preserve"> payload is transmitted</w:t>
      </w:r>
      <w:r w:rsidR="00531B04">
        <w:rPr>
          <w:lang w:val="en-US" w:eastAsia="ko-KR"/>
        </w:rPr>
        <w:t>, as shown in Figure 1</w:t>
      </w:r>
      <w:r w:rsidR="003435F2">
        <w:rPr>
          <w:lang w:val="en-US" w:eastAsia="ko-KR"/>
        </w:rPr>
        <w:t xml:space="preserve">, </w:t>
      </w:r>
      <w:r w:rsidR="007403AC">
        <w:rPr>
          <w:lang w:val="en-US" w:eastAsia="ko-KR"/>
        </w:rPr>
        <w:t xml:space="preserve">a UE will try to only decode the </w:t>
      </w:r>
      <w:proofErr w:type="spellStart"/>
      <w:r w:rsidR="007403AC">
        <w:rPr>
          <w:lang w:val="en-US" w:eastAsia="ko-KR"/>
        </w:rPr>
        <w:t>msgBs</w:t>
      </w:r>
      <w:proofErr w:type="spellEnd"/>
      <w:r w:rsidR="007403AC">
        <w:rPr>
          <w:lang w:val="en-US" w:eastAsia="ko-KR"/>
        </w:rPr>
        <w:t xml:space="preserve"> addressed to the </w:t>
      </w:r>
      <w:proofErr w:type="spellStart"/>
      <w:r w:rsidR="007403AC">
        <w:rPr>
          <w:lang w:val="en-US" w:eastAsia="ko-KR"/>
        </w:rPr>
        <w:t>msgB</w:t>
      </w:r>
      <w:proofErr w:type="spellEnd"/>
      <w:r w:rsidR="007403AC">
        <w:rPr>
          <w:lang w:val="en-US" w:eastAsia="ko-KR"/>
        </w:rPr>
        <w:t xml:space="preserve"> RNTI associated with the PUSCH occasion. </w:t>
      </w:r>
    </w:p>
    <w:p w14:paraId="3CE8D27B" w14:textId="5A6A1221" w:rsidR="00CE6ECE" w:rsidRDefault="00D37A2E" w:rsidP="00CE6ECE">
      <w:pPr>
        <w:jc w:val="center"/>
      </w:pPr>
      <w:r>
        <w:object w:dxaOrig="5700" w:dyaOrig="3601" w14:anchorId="4E5628D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5.35pt;height:180.2pt" o:ole="">
            <v:imagedata r:id="rId8" o:title=""/>
          </v:shape>
          <o:OLEObject Type="Embed" ProgID="Visio.Drawing.15" ShapeID="_x0000_i1025" DrawAspect="Content" ObjectID="_1627389453" r:id="rId9"/>
        </w:object>
      </w:r>
    </w:p>
    <w:p w14:paraId="114F7EEC" w14:textId="4BF574FF" w:rsidR="00CE6ECE" w:rsidRPr="00DB7854" w:rsidRDefault="00CE6ECE" w:rsidP="00CE6ECE">
      <w:pPr>
        <w:jc w:val="center"/>
        <w:rPr>
          <w:lang w:eastAsia="ko-KR"/>
        </w:rPr>
      </w:pPr>
      <w:r w:rsidRPr="00DB7854">
        <w:rPr>
          <w:rFonts w:hint="eastAsia"/>
          <w:lang w:eastAsia="ko-KR"/>
        </w:rPr>
        <w:t>Figure 1. A mapping</w:t>
      </w:r>
      <w:r w:rsidRPr="00DB7854">
        <w:rPr>
          <w:lang w:eastAsia="ko-KR"/>
        </w:rPr>
        <w:t xml:space="preserve"> example</w:t>
      </w:r>
      <w:r w:rsidRPr="00DB7854">
        <w:rPr>
          <w:rFonts w:hint="eastAsia"/>
          <w:lang w:eastAsia="ko-KR"/>
        </w:rPr>
        <w:t xml:space="preserve"> between pream</w:t>
      </w:r>
      <w:bookmarkStart w:id="2" w:name="_GoBack"/>
      <w:bookmarkEnd w:id="2"/>
      <w:r w:rsidRPr="00DB7854">
        <w:rPr>
          <w:rFonts w:hint="eastAsia"/>
          <w:lang w:eastAsia="ko-KR"/>
        </w:rPr>
        <w:t>bles in each RO and associated PUSCH</w:t>
      </w:r>
      <w:r w:rsidRPr="00DB7854">
        <w:rPr>
          <w:lang w:eastAsia="ko-KR"/>
        </w:rPr>
        <w:t xml:space="preserve"> occasion</w:t>
      </w:r>
    </w:p>
    <w:p w14:paraId="1C51E16B" w14:textId="66023F43" w:rsidR="00614B24" w:rsidRDefault="00FA58A6" w:rsidP="00614B24">
      <w:pPr>
        <w:jc w:val="left"/>
        <w:rPr>
          <w:lang w:val="en-US" w:eastAsia="ko-KR"/>
        </w:rPr>
      </w:pPr>
      <w:r>
        <w:rPr>
          <w:lang w:val="en-US" w:eastAsia="ko-KR"/>
        </w:rPr>
        <w:t xml:space="preserve">Based on </w:t>
      </w:r>
      <w:r w:rsidR="00614B24">
        <w:rPr>
          <w:lang w:val="en-US" w:eastAsia="ko-KR"/>
        </w:rPr>
        <w:t xml:space="preserve">the </w:t>
      </w:r>
      <w:r>
        <w:rPr>
          <w:lang w:val="en-US" w:eastAsia="ko-KR"/>
        </w:rPr>
        <w:t xml:space="preserve">above discussion, </w:t>
      </w:r>
      <w:r w:rsidR="00531B04">
        <w:rPr>
          <w:lang w:val="en-US" w:eastAsia="ko-KR"/>
        </w:rPr>
        <w:t xml:space="preserve">therefore, </w:t>
      </w:r>
      <w:r>
        <w:rPr>
          <w:lang w:val="en-US" w:eastAsia="ko-KR"/>
        </w:rPr>
        <w:t xml:space="preserve">we </w:t>
      </w:r>
      <w:r w:rsidR="00614B24">
        <w:rPr>
          <w:lang w:val="en-US" w:eastAsia="ko-KR"/>
        </w:rPr>
        <w:t>suggest</w:t>
      </w:r>
      <w:r>
        <w:rPr>
          <w:lang w:val="en-US" w:eastAsia="ko-KR"/>
        </w:rPr>
        <w:t xml:space="preserve"> that RAN2 design a new RNTI for </w:t>
      </w:r>
      <w:proofErr w:type="spellStart"/>
      <w:r>
        <w:rPr>
          <w:lang w:val="en-US" w:eastAsia="ko-KR"/>
        </w:rPr>
        <w:t>msgB</w:t>
      </w:r>
      <w:proofErr w:type="spellEnd"/>
      <w:r>
        <w:rPr>
          <w:lang w:val="en-US" w:eastAsia="ko-KR"/>
        </w:rPr>
        <w:t xml:space="preserve"> different from the RA-RNTI, and the </w:t>
      </w:r>
      <w:proofErr w:type="spellStart"/>
      <w:r>
        <w:rPr>
          <w:lang w:val="en-US" w:eastAsia="ko-KR"/>
        </w:rPr>
        <w:t>msgB</w:t>
      </w:r>
      <w:proofErr w:type="spellEnd"/>
      <w:r>
        <w:rPr>
          <w:lang w:val="en-US" w:eastAsia="ko-KR"/>
        </w:rPr>
        <w:t xml:space="preserve"> RNTI be associated with </w:t>
      </w:r>
      <w:r w:rsidR="00614B24">
        <w:rPr>
          <w:lang w:val="en-US" w:eastAsia="ko-KR"/>
        </w:rPr>
        <w:t xml:space="preserve">the </w:t>
      </w:r>
      <w:r>
        <w:rPr>
          <w:lang w:val="en-US" w:eastAsia="ko-KR"/>
        </w:rPr>
        <w:t xml:space="preserve">PUSCH occasion in which </w:t>
      </w:r>
      <w:proofErr w:type="spellStart"/>
      <w:r>
        <w:rPr>
          <w:lang w:val="en-US" w:eastAsia="ko-KR"/>
        </w:rPr>
        <w:t>msgA</w:t>
      </w:r>
      <w:proofErr w:type="spellEnd"/>
      <w:r>
        <w:rPr>
          <w:lang w:val="en-US" w:eastAsia="ko-KR"/>
        </w:rPr>
        <w:t xml:space="preserve"> payload is transmitted.  </w:t>
      </w:r>
    </w:p>
    <w:p w14:paraId="63392EDA" w14:textId="0CE935C4" w:rsidR="009C683F" w:rsidRDefault="009C683F" w:rsidP="009C683F">
      <w:pPr>
        <w:rPr>
          <w:b/>
          <w:lang w:eastAsia="ko-KR"/>
        </w:rPr>
      </w:pPr>
      <w:r>
        <w:rPr>
          <w:rFonts w:hint="eastAsia"/>
          <w:b/>
          <w:lang w:eastAsia="ko-KR"/>
        </w:rPr>
        <w:lastRenderedPageBreak/>
        <w:t>Proposa</w:t>
      </w:r>
      <w:r w:rsidRPr="009C683F">
        <w:rPr>
          <w:rFonts w:hint="eastAsia"/>
          <w:b/>
          <w:lang w:eastAsia="ko-KR"/>
        </w:rPr>
        <w:t xml:space="preserve">l 1. </w:t>
      </w:r>
      <w:r w:rsidRPr="009C683F">
        <w:rPr>
          <w:b/>
          <w:lang w:eastAsia="ko-KR"/>
        </w:rPr>
        <w:t xml:space="preserve">RAN2 design </w:t>
      </w:r>
      <w:r w:rsidR="00614B24">
        <w:rPr>
          <w:b/>
          <w:lang w:eastAsia="ko-KR"/>
        </w:rPr>
        <w:t>a</w:t>
      </w:r>
      <w:r w:rsidRPr="009C683F">
        <w:rPr>
          <w:b/>
          <w:lang w:eastAsia="ko-KR"/>
        </w:rPr>
        <w:t xml:space="preserve"> new RNTI for </w:t>
      </w:r>
      <w:proofErr w:type="spellStart"/>
      <w:r w:rsidRPr="009C683F">
        <w:rPr>
          <w:b/>
          <w:lang w:eastAsia="ko-KR"/>
        </w:rPr>
        <w:t>msgB</w:t>
      </w:r>
      <w:proofErr w:type="spellEnd"/>
      <w:r w:rsidRPr="009C683F">
        <w:rPr>
          <w:b/>
          <w:lang w:eastAsia="ko-KR"/>
        </w:rPr>
        <w:t xml:space="preserve"> different from the RA-RNTI</w:t>
      </w:r>
      <w:r>
        <w:rPr>
          <w:b/>
          <w:lang w:eastAsia="ko-KR"/>
        </w:rPr>
        <w:t>.</w:t>
      </w:r>
    </w:p>
    <w:p w14:paraId="7B7C950B" w14:textId="13767EF4" w:rsidR="009C683F" w:rsidRPr="00644190" w:rsidRDefault="009C683F" w:rsidP="009C683F">
      <w:pPr>
        <w:rPr>
          <w:b/>
          <w:lang w:val="en-US" w:eastAsia="ko-KR"/>
        </w:rPr>
      </w:pPr>
      <w:r w:rsidRPr="00644190">
        <w:rPr>
          <w:b/>
          <w:lang w:val="en-US" w:eastAsia="ko-KR"/>
        </w:rPr>
        <w:t xml:space="preserve">Proposal 2. </w:t>
      </w:r>
      <w:r w:rsidR="00614B24">
        <w:rPr>
          <w:b/>
          <w:lang w:val="en-US" w:eastAsia="ko-KR"/>
        </w:rPr>
        <w:t xml:space="preserve">The </w:t>
      </w:r>
      <w:proofErr w:type="spellStart"/>
      <w:r w:rsidRPr="00644190">
        <w:rPr>
          <w:b/>
          <w:lang w:val="en-US" w:eastAsia="ko-KR"/>
        </w:rPr>
        <w:t>msgB</w:t>
      </w:r>
      <w:proofErr w:type="spellEnd"/>
      <w:r w:rsidR="00FA58A6">
        <w:rPr>
          <w:b/>
          <w:lang w:val="en-US" w:eastAsia="ko-KR"/>
        </w:rPr>
        <w:t xml:space="preserve"> RNTI</w:t>
      </w:r>
      <w:r w:rsidRPr="00644190">
        <w:rPr>
          <w:b/>
          <w:lang w:val="en-US" w:eastAsia="ko-KR"/>
        </w:rPr>
        <w:t xml:space="preserve"> </w:t>
      </w:r>
      <w:r>
        <w:rPr>
          <w:b/>
          <w:lang w:val="en-US" w:eastAsia="ko-KR"/>
        </w:rPr>
        <w:t>be</w:t>
      </w:r>
      <w:r w:rsidRPr="00644190">
        <w:rPr>
          <w:b/>
          <w:lang w:val="en-US" w:eastAsia="ko-KR"/>
        </w:rPr>
        <w:t xml:space="preserve"> associated with </w:t>
      </w:r>
      <w:r w:rsidR="00614B24">
        <w:rPr>
          <w:b/>
          <w:lang w:val="en-US" w:eastAsia="ko-KR"/>
        </w:rPr>
        <w:t xml:space="preserve">the </w:t>
      </w:r>
      <w:r w:rsidR="00FA58A6">
        <w:rPr>
          <w:b/>
          <w:lang w:val="en-US" w:eastAsia="ko-KR"/>
        </w:rPr>
        <w:t xml:space="preserve">PUSCH occasion in which </w:t>
      </w:r>
      <w:proofErr w:type="spellStart"/>
      <w:r>
        <w:rPr>
          <w:b/>
          <w:lang w:val="en-US" w:eastAsia="ko-KR"/>
        </w:rPr>
        <w:t>msgA</w:t>
      </w:r>
      <w:proofErr w:type="spellEnd"/>
      <w:r w:rsidR="00FA58A6">
        <w:rPr>
          <w:b/>
          <w:lang w:val="en-US" w:eastAsia="ko-KR"/>
        </w:rPr>
        <w:t xml:space="preserve"> payload</w:t>
      </w:r>
      <w:r>
        <w:rPr>
          <w:b/>
          <w:lang w:val="en-US" w:eastAsia="ko-KR"/>
        </w:rPr>
        <w:t xml:space="preserve"> is</w:t>
      </w:r>
      <w:r w:rsidRPr="00644190">
        <w:rPr>
          <w:b/>
          <w:lang w:val="en-US" w:eastAsia="ko-KR"/>
        </w:rPr>
        <w:t xml:space="preserve"> transmitted</w:t>
      </w:r>
      <w:r>
        <w:rPr>
          <w:b/>
          <w:lang w:val="en-US" w:eastAsia="ko-KR"/>
        </w:rPr>
        <w:t>.</w:t>
      </w:r>
    </w:p>
    <w:p w14:paraId="28CB7C1A" w14:textId="77777777" w:rsidR="00707ACB" w:rsidRDefault="00707ACB" w:rsidP="00191D92">
      <w:pPr>
        <w:pStyle w:val="1"/>
        <w:pBdr>
          <w:top w:val="single" w:sz="12" w:space="2" w:color="auto"/>
        </w:pBdr>
        <w:ind w:left="0" w:firstLine="0"/>
        <w:rPr>
          <w:lang w:val="en-US"/>
        </w:rPr>
      </w:pPr>
      <w:r>
        <w:rPr>
          <w:lang w:val="en-US" w:eastAsia="ko-KR"/>
        </w:rPr>
        <w:t>3</w:t>
      </w:r>
      <w:r>
        <w:rPr>
          <w:lang w:val="en-US"/>
        </w:rPr>
        <w:t>.</w:t>
      </w:r>
      <w:r>
        <w:rPr>
          <w:lang w:val="en-US"/>
        </w:rPr>
        <w:tab/>
        <w:t>Conclusion</w:t>
      </w:r>
    </w:p>
    <w:p w14:paraId="12E72254" w14:textId="5023A779" w:rsidR="00395312" w:rsidRDefault="00447F80" w:rsidP="00395312">
      <w:pPr>
        <w:spacing w:after="180" w:line="240" w:lineRule="auto"/>
        <w:jc w:val="left"/>
        <w:rPr>
          <w:lang w:eastAsia="ko-KR"/>
        </w:rPr>
      </w:pPr>
      <w:r>
        <w:rPr>
          <w:lang w:eastAsia="ko-KR"/>
        </w:rPr>
        <w:t xml:space="preserve">In this contribution, </w:t>
      </w:r>
      <w:r w:rsidR="00F01AD6">
        <w:t xml:space="preserve">we discuss </w:t>
      </w:r>
      <w:r w:rsidR="00644190">
        <w:t xml:space="preserve">considerations on design of RNTI for </w:t>
      </w:r>
      <w:proofErr w:type="spellStart"/>
      <w:r w:rsidR="00644190">
        <w:t>msgB</w:t>
      </w:r>
      <w:proofErr w:type="spellEnd"/>
      <w:r>
        <w:rPr>
          <w:lang w:eastAsia="ko-KR"/>
        </w:rPr>
        <w:t xml:space="preserve">, and </w:t>
      </w:r>
      <w:r w:rsidR="00395312">
        <w:rPr>
          <w:lang w:eastAsia="ko-KR"/>
        </w:rPr>
        <w:t>our</w:t>
      </w:r>
      <w:r w:rsidR="00FA58A6">
        <w:rPr>
          <w:lang w:eastAsia="ko-KR"/>
        </w:rPr>
        <w:t xml:space="preserve"> observations and</w:t>
      </w:r>
      <w:r w:rsidR="00395312">
        <w:rPr>
          <w:lang w:eastAsia="ko-KR"/>
        </w:rPr>
        <w:t xml:space="preserve"> proposal</w:t>
      </w:r>
      <w:r w:rsidR="00F01AD6">
        <w:rPr>
          <w:lang w:eastAsia="ko-KR"/>
        </w:rPr>
        <w:t>s</w:t>
      </w:r>
      <w:r w:rsidR="00395312">
        <w:rPr>
          <w:lang w:eastAsia="ko-KR"/>
        </w:rPr>
        <w:t xml:space="preserve"> </w:t>
      </w:r>
      <w:r w:rsidR="00F01AD6">
        <w:rPr>
          <w:lang w:eastAsia="ko-KR"/>
        </w:rPr>
        <w:t>are</w:t>
      </w:r>
      <w:r w:rsidR="00395312">
        <w:rPr>
          <w:lang w:eastAsia="ko-KR"/>
        </w:rPr>
        <w:t xml:space="preserve"> as follow</w:t>
      </w:r>
      <w:r w:rsidR="00F01AD6">
        <w:rPr>
          <w:lang w:eastAsia="ko-KR"/>
        </w:rPr>
        <w:t>s</w:t>
      </w:r>
      <w:r w:rsidR="00644190">
        <w:rPr>
          <w:lang w:eastAsia="ko-KR"/>
        </w:rPr>
        <w:t>:</w:t>
      </w:r>
    </w:p>
    <w:p w14:paraId="72152ED2" w14:textId="77777777" w:rsidR="00DB7854" w:rsidRPr="009C683F" w:rsidRDefault="00DB7854" w:rsidP="00DB7854">
      <w:pPr>
        <w:rPr>
          <w:b/>
          <w:lang w:eastAsia="ko-KR"/>
        </w:rPr>
      </w:pPr>
      <w:r w:rsidRPr="009C683F">
        <w:rPr>
          <w:rFonts w:hint="eastAsia"/>
          <w:b/>
          <w:lang w:eastAsia="ko-KR"/>
        </w:rPr>
        <w:t>Observation</w:t>
      </w:r>
      <w:r w:rsidRPr="009C683F">
        <w:rPr>
          <w:b/>
          <w:lang w:eastAsia="ko-KR"/>
        </w:rPr>
        <w:t xml:space="preserve"> </w:t>
      </w:r>
      <w:r w:rsidRPr="009C683F">
        <w:rPr>
          <w:rFonts w:hint="eastAsia"/>
          <w:b/>
          <w:lang w:eastAsia="ko-KR"/>
        </w:rPr>
        <w:t>1.</w:t>
      </w:r>
      <w:r>
        <w:rPr>
          <w:b/>
          <w:lang w:eastAsia="ko-KR"/>
        </w:rPr>
        <w:t xml:space="preserve"> Separating CORESET/</w:t>
      </w:r>
      <w:proofErr w:type="spellStart"/>
      <w:r>
        <w:rPr>
          <w:b/>
          <w:lang w:eastAsia="ko-KR"/>
        </w:rPr>
        <w:t>Searchspace</w:t>
      </w:r>
      <w:proofErr w:type="spellEnd"/>
      <w:r>
        <w:rPr>
          <w:b/>
          <w:lang w:eastAsia="ko-KR"/>
        </w:rPr>
        <w:t xml:space="preserve"> for msg2 and </w:t>
      </w:r>
      <w:proofErr w:type="spellStart"/>
      <w:r>
        <w:rPr>
          <w:b/>
          <w:lang w:eastAsia="ko-KR"/>
        </w:rPr>
        <w:t>msgB</w:t>
      </w:r>
      <w:proofErr w:type="spellEnd"/>
      <w:r>
        <w:rPr>
          <w:b/>
          <w:lang w:eastAsia="ko-KR"/>
        </w:rPr>
        <w:t xml:space="preserve"> results in allocating more physical resources. It seems unsuitable from the resource efficiency perspective. </w:t>
      </w:r>
    </w:p>
    <w:p w14:paraId="02E69E55" w14:textId="77777777" w:rsidR="00FA58A6" w:rsidRPr="009C683F" w:rsidRDefault="00FA58A6" w:rsidP="00FA58A6">
      <w:pPr>
        <w:rPr>
          <w:b/>
          <w:lang w:val="en-US" w:eastAsia="ko-KR"/>
        </w:rPr>
      </w:pPr>
      <w:r w:rsidRPr="009C683F">
        <w:rPr>
          <w:rFonts w:hint="eastAsia"/>
          <w:b/>
          <w:lang w:val="en-US" w:eastAsia="ko-KR"/>
        </w:rPr>
        <w:t>O</w:t>
      </w:r>
      <w:r w:rsidRPr="009C683F">
        <w:rPr>
          <w:b/>
          <w:lang w:val="en-US" w:eastAsia="ko-KR"/>
        </w:rPr>
        <w:t>bservation 2.</w:t>
      </w:r>
      <w:r w:rsidRPr="00410226">
        <w:rPr>
          <w:b/>
          <w:lang w:val="en-US" w:eastAsia="ko-KR"/>
        </w:rPr>
        <w:t xml:space="preserve"> </w:t>
      </w:r>
      <w:r>
        <w:rPr>
          <w:b/>
          <w:lang w:val="en-US" w:eastAsia="ko-KR"/>
        </w:rPr>
        <w:t>I</w:t>
      </w:r>
      <w:r w:rsidRPr="00410226">
        <w:rPr>
          <w:b/>
          <w:lang w:val="en-US" w:eastAsia="ko-KR"/>
        </w:rPr>
        <w:t xml:space="preserve">t is </w:t>
      </w:r>
      <w:r>
        <w:rPr>
          <w:b/>
          <w:lang w:val="en-US" w:eastAsia="ko-KR"/>
        </w:rPr>
        <w:t>difficult</w:t>
      </w:r>
      <w:r w:rsidRPr="00410226">
        <w:rPr>
          <w:b/>
          <w:lang w:val="en-US" w:eastAsia="ko-KR"/>
        </w:rPr>
        <w:t xml:space="preserve"> to reuse the RAR window</w:t>
      </w:r>
      <w:r>
        <w:rPr>
          <w:b/>
          <w:lang w:val="en-US" w:eastAsia="ko-KR"/>
        </w:rPr>
        <w:t xml:space="preserve"> for the </w:t>
      </w:r>
      <w:proofErr w:type="spellStart"/>
      <w:r>
        <w:rPr>
          <w:b/>
          <w:lang w:val="en-US" w:eastAsia="ko-KR"/>
        </w:rPr>
        <w:t>msgB</w:t>
      </w:r>
      <w:proofErr w:type="spellEnd"/>
      <w:r>
        <w:rPr>
          <w:b/>
          <w:lang w:val="en-US" w:eastAsia="ko-KR"/>
        </w:rPr>
        <w:t xml:space="preserve"> reception because the </w:t>
      </w:r>
      <w:proofErr w:type="spellStart"/>
      <w:r>
        <w:rPr>
          <w:b/>
          <w:lang w:val="en-US" w:eastAsia="ko-KR"/>
        </w:rPr>
        <w:t>msgB</w:t>
      </w:r>
      <w:proofErr w:type="spellEnd"/>
      <w:r>
        <w:rPr>
          <w:b/>
          <w:lang w:val="en-US" w:eastAsia="ko-KR"/>
        </w:rPr>
        <w:t xml:space="preserve"> window</w:t>
      </w:r>
      <w:r w:rsidRPr="00410226">
        <w:rPr>
          <w:b/>
          <w:lang w:val="en-US" w:eastAsia="ko-KR"/>
        </w:rPr>
        <w:t xml:space="preserve"> should be set </w:t>
      </w:r>
      <w:r>
        <w:rPr>
          <w:b/>
          <w:lang w:val="en-US" w:eastAsia="ko-KR"/>
        </w:rPr>
        <w:t xml:space="preserve">considering </w:t>
      </w:r>
      <w:r w:rsidRPr="00410226">
        <w:rPr>
          <w:b/>
          <w:lang w:val="en-US" w:eastAsia="ko-KR"/>
        </w:rPr>
        <w:t>the RRC processing time.</w:t>
      </w:r>
    </w:p>
    <w:p w14:paraId="6E1B5AF5" w14:textId="09A4AE08" w:rsidR="00AC6CF8" w:rsidRPr="00570C72" w:rsidRDefault="00AC6CF8" w:rsidP="00AC6CF8">
      <w:pPr>
        <w:rPr>
          <w:b/>
          <w:lang w:eastAsia="ko-KR"/>
        </w:rPr>
      </w:pPr>
      <w:r w:rsidRPr="00570C72">
        <w:rPr>
          <w:b/>
          <w:lang w:eastAsia="ko-KR"/>
        </w:rPr>
        <w:t>Observation 3</w:t>
      </w:r>
      <w:r w:rsidRPr="00D4011A">
        <w:rPr>
          <w:b/>
          <w:lang w:eastAsia="ko-KR"/>
        </w:rPr>
        <w:t xml:space="preserve">. Given that the </w:t>
      </w:r>
      <w:proofErr w:type="spellStart"/>
      <w:r w:rsidRPr="00D4011A">
        <w:rPr>
          <w:b/>
          <w:lang w:eastAsia="ko-KR"/>
        </w:rPr>
        <w:t>sucessRAR</w:t>
      </w:r>
      <w:proofErr w:type="spellEnd"/>
      <w:r w:rsidRPr="00D4011A">
        <w:rPr>
          <w:b/>
          <w:lang w:eastAsia="ko-KR"/>
        </w:rPr>
        <w:t xml:space="preserve"> include</w:t>
      </w:r>
      <w:r>
        <w:rPr>
          <w:b/>
          <w:lang w:eastAsia="ko-KR"/>
        </w:rPr>
        <w:t>s</w:t>
      </w:r>
      <w:r w:rsidRPr="00D4011A">
        <w:rPr>
          <w:b/>
          <w:lang w:eastAsia="ko-KR"/>
        </w:rPr>
        <w:t xml:space="preserve"> the SRB RRC message, </w:t>
      </w:r>
      <w:r w:rsidRPr="00AC6CF8">
        <w:rPr>
          <w:b/>
          <w:lang w:eastAsia="ko-KR"/>
        </w:rPr>
        <w:t xml:space="preserve">the </w:t>
      </w:r>
      <w:proofErr w:type="spellStart"/>
      <w:r w:rsidRPr="00AC6CF8">
        <w:rPr>
          <w:b/>
          <w:lang w:eastAsia="ko-KR"/>
        </w:rPr>
        <w:t>successRAR</w:t>
      </w:r>
      <w:r>
        <w:rPr>
          <w:b/>
          <w:lang w:eastAsia="ko-KR"/>
        </w:rPr>
        <w:t>s</w:t>
      </w:r>
      <w:proofErr w:type="spellEnd"/>
      <w:r w:rsidRPr="00AC6CF8">
        <w:rPr>
          <w:b/>
          <w:lang w:eastAsia="ko-KR"/>
        </w:rPr>
        <w:t xml:space="preserve"> </w:t>
      </w:r>
      <w:r>
        <w:rPr>
          <w:b/>
          <w:lang w:eastAsia="ko-KR"/>
        </w:rPr>
        <w:t>are</w:t>
      </w:r>
      <w:r w:rsidRPr="00AC6CF8">
        <w:rPr>
          <w:b/>
          <w:lang w:eastAsia="ko-KR"/>
        </w:rPr>
        <w:t xml:space="preserve"> likely to be transmitted to multiple </w:t>
      </w:r>
      <w:proofErr w:type="spellStart"/>
      <w:r>
        <w:rPr>
          <w:b/>
          <w:lang w:eastAsia="ko-KR"/>
        </w:rPr>
        <w:t>msgB</w:t>
      </w:r>
      <w:r w:rsidRPr="00AC6CF8">
        <w:rPr>
          <w:b/>
          <w:lang w:eastAsia="ko-KR"/>
        </w:rPr>
        <w:t>s</w:t>
      </w:r>
      <w:proofErr w:type="spellEnd"/>
      <w:r w:rsidR="00973599">
        <w:rPr>
          <w:b/>
          <w:lang w:eastAsia="ko-KR"/>
        </w:rPr>
        <w:t xml:space="preserve"> due to large size</w:t>
      </w:r>
      <w:r w:rsidR="00531B04">
        <w:rPr>
          <w:b/>
          <w:lang w:eastAsia="ko-KR"/>
        </w:rPr>
        <w:t>, which are</w:t>
      </w:r>
      <w:r w:rsidRPr="00AC6CF8">
        <w:rPr>
          <w:b/>
          <w:lang w:eastAsia="ko-KR"/>
        </w:rPr>
        <w:t xml:space="preserve"> </w:t>
      </w:r>
      <w:r>
        <w:rPr>
          <w:b/>
          <w:lang w:eastAsia="ko-KR"/>
        </w:rPr>
        <w:t>addressed with the same RNTI</w:t>
      </w:r>
      <w:r w:rsidRPr="00D4011A">
        <w:rPr>
          <w:b/>
          <w:lang w:eastAsia="ko-KR"/>
        </w:rPr>
        <w:t xml:space="preserve">. </w:t>
      </w:r>
      <w:r w:rsidR="00973599">
        <w:rPr>
          <w:b/>
          <w:lang w:eastAsia="ko-KR"/>
        </w:rPr>
        <w:t>It leads to high decoding overhead of the UE</w:t>
      </w:r>
      <w:r w:rsidRPr="00D4011A">
        <w:rPr>
          <w:b/>
          <w:lang w:eastAsia="ko-KR"/>
        </w:rPr>
        <w:t>.</w:t>
      </w:r>
    </w:p>
    <w:p w14:paraId="7F0078B5" w14:textId="77777777" w:rsidR="00FA58A6" w:rsidRPr="00AC6CF8" w:rsidRDefault="00FA58A6" w:rsidP="00FA58A6">
      <w:pPr>
        <w:rPr>
          <w:b/>
          <w:lang w:eastAsia="ko-KR"/>
        </w:rPr>
      </w:pPr>
    </w:p>
    <w:p w14:paraId="581357BC" w14:textId="77777777" w:rsidR="00614B24" w:rsidRDefault="00614B24" w:rsidP="00614B24">
      <w:pPr>
        <w:rPr>
          <w:b/>
          <w:lang w:eastAsia="ko-KR"/>
        </w:rPr>
      </w:pPr>
      <w:r>
        <w:rPr>
          <w:rFonts w:hint="eastAsia"/>
          <w:b/>
          <w:lang w:eastAsia="ko-KR"/>
        </w:rPr>
        <w:t>Proposa</w:t>
      </w:r>
      <w:r w:rsidRPr="009C683F">
        <w:rPr>
          <w:rFonts w:hint="eastAsia"/>
          <w:b/>
          <w:lang w:eastAsia="ko-KR"/>
        </w:rPr>
        <w:t xml:space="preserve">l 1. </w:t>
      </w:r>
      <w:r w:rsidRPr="009C683F">
        <w:rPr>
          <w:b/>
          <w:lang w:eastAsia="ko-KR"/>
        </w:rPr>
        <w:t xml:space="preserve">RAN2 design </w:t>
      </w:r>
      <w:r>
        <w:rPr>
          <w:b/>
          <w:lang w:eastAsia="ko-KR"/>
        </w:rPr>
        <w:t>a</w:t>
      </w:r>
      <w:r w:rsidRPr="009C683F">
        <w:rPr>
          <w:b/>
          <w:lang w:eastAsia="ko-KR"/>
        </w:rPr>
        <w:t xml:space="preserve"> new RNTI for </w:t>
      </w:r>
      <w:proofErr w:type="spellStart"/>
      <w:r w:rsidRPr="009C683F">
        <w:rPr>
          <w:b/>
          <w:lang w:eastAsia="ko-KR"/>
        </w:rPr>
        <w:t>msgB</w:t>
      </w:r>
      <w:proofErr w:type="spellEnd"/>
      <w:r w:rsidRPr="009C683F">
        <w:rPr>
          <w:b/>
          <w:lang w:eastAsia="ko-KR"/>
        </w:rPr>
        <w:t xml:space="preserve"> different from the RA-RNTI</w:t>
      </w:r>
      <w:r>
        <w:rPr>
          <w:b/>
          <w:lang w:eastAsia="ko-KR"/>
        </w:rPr>
        <w:t>.</w:t>
      </w:r>
    </w:p>
    <w:p w14:paraId="7919A3AE" w14:textId="77777777" w:rsidR="00614B24" w:rsidRPr="00644190" w:rsidRDefault="00614B24" w:rsidP="00614B24">
      <w:pPr>
        <w:rPr>
          <w:b/>
          <w:lang w:val="en-US" w:eastAsia="ko-KR"/>
        </w:rPr>
      </w:pPr>
      <w:r w:rsidRPr="00644190">
        <w:rPr>
          <w:b/>
          <w:lang w:val="en-US" w:eastAsia="ko-KR"/>
        </w:rPr>
        <w:t xml:space="preserve">Proposal 2. </w:t>
      </w:r>
      <w:r>
        <w:rPr>
          <w:b/>
          <w:lang w:val="en-US" w:eastAsia="ko-KR"/>
        </w:rPr>
        <w:t xml:space="preserve">The </w:t>
      </w:r>
      <w:proofErr w:type="spellStart"/>
      <w:r w:rsidRPr="00644190">
        <w:rPr>
          <w:b/>
          <w:lang w:val="en-US" w:eastAsia="ko-KR"/>
        </w:rPr>
        <w:t>msgB</w:t>
      </w:r>
      <w:proofErr w:type="spellEnd"/>
      <w:r>
        <w:rPr>
          <w:b/>
          <w:lang w:val="en-US" w:eastAsia="ko-KR"/>
        </w:rPr>
        <w:t xml:space="preserve"> RNTI</w:t>
      </w:r>
      <w:r w:rsidRPr="00644190">
        <w:rPr>
          <w:b/>
          <w:lang w:val="en-US" w:eastAsia="ko-KR"/>
        </w:rPr>
        <w:t xml:space="preserve"> </w:t>
      </w:r>
      <w:r>
        <w:rPr>
          <w:b/>
          <w:lang w:val="en-US" w:eastAsia="ko-KR"/>
        </w:rPr>
        <w:t>be</w:t>
      </w:r>
      <w:r w:rsidRPr="00644190">
        <w:rPr>
          <w:b/>
          <w:lang w:val="en-US" w:eastAsia="ko-KR"/>
        </w:rPr>
        <w:t xml:space="preserve"> associated with </w:t>
      </w:r>
      <w:r>
        <w:rPr>
          <w:b/>
          <w:lang w:val="en-US" w:eastAsia="ko-KR"/>
        </w:rPr>
        <w:t xml:space="preserve">the PUSCH occasion in which </w:t>
      </w:r>
      <w:proofErr w:type="spellStart"/>
      <w:r>
        <w:rPr>
          <w:b/>
          <w:lang w:val="en-US" w:eastAsia="ko-KR"/>
        </w:rPr>
        <w:t>msgA</w:t>
      </w:r>
      <w:proofErr w:type="spellEnd"/>
      <w:r>
        <w:rPr>
          <w:b/>
          <w:lang w:val="en-US" w:eastAsia="ko-KR"/>
        </w:rPr>
        <w:t xml:space="preserve"> payload is</w:t>
      </w:r>
      <w:r w:rsidRPr="00644190">
        <w:rPr>
          <w:b/>
          <w:lang w:val="en-US" w:eastAsia="ko-KR"/>
        </w:rPr>
        <w:t xml:space="preserve"> transmitted</w:t>
      </w:r>
      <w:r>
        <w:rPr>
          <w:b/>
          <w:lang w:val="en-US" w:eastAsia="ko-KR"/>
        </w:rPr>
        <w:t>.</w:t>
      </w:r>
    </w:p>
    <w:p w14:paraId="7C17192F" w14:textId="77777777" w:rsidR="002C1849" w:rsidRPr="00614B24" w:rsidRDefault="002C1849" w:rsidP="007623AB">
      <w:pPr>
        <w:rPr>
          <w:b/>
          <w:lang w:val="en-US" w:eastAsia="ko-KR"/>
        </w:rPr>
      </w:pPr>
    </w:p>
    <w:sectPr w:rsidR="002C1849" w:rsidRPr="00614B24">
      <w:footerReference w:type="even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0416E5" w14:textId="77777777" w:rsidR="003005D5" w:rsidRDefault="003005D5">
      <w:pPr>
        <w:spacing w:after="0"/>
      </w:pPr>
      <w:r>
        <w:separator/>
      </w:r>
    </w:p>
  </w:endnote>
  <w:endnote w:type="continuationSeparator" w:id="0">
    <w:p w14:paraId="62FDF801" w14:textId="77777777" w:rsidR="003005D5" w:rsidRDefault="003005D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gulim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9AFC79" w14:textId="77777777" w:rsidR="004E5360" w:rsidRDefault="004E536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14:paraId="6ED49DD3" w14:textId="77777777" w:rsidR="004E5360" w:rsidRDefault="004E5360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2E4B12" w14:textId="77777777" w:rsidR="004E5360" w:rsidRDefault="004E536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95E0D">
      <w:rPr>
        <w:rStyle w:val="a5"/>
      </w:rPr>
      <w:t>4</w:t>
    </w:r>
    <w:r>
      <w:rPr>
        <w:rStyle w:val="a5"/>
      </w:rPr>
      <w:fldChar w:fldCharType="end"/>
    </w:r>
  </w:p>
  <w:p w14:paraId="0602C949" w14:textId="2AAE5502" w:rsidR="004E5360" w:rsidRDefault="004E5360">
    <w:pPr>
      <w:pStyle w:val="a3"/>
      <w:ind w:right="360"/>
      <w:rPr>
        <w:lang w:eastAsia="ko-KR"/>
      </w:rPr>
    </w:pPr>
    <w:r>
      <w:rPr>
        <w:rFonts w:hint="eastAsia"/>
        <w:lang w:eastAsia="ko-KR"/>
      </w:rPr>
      <w:t>`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E7211B" w14:textId="77777777" w:rsidR="003005D5" w:rsidRDefault="003005D5">
      <w:pPr>
        <w:spacing w:after="0"/>
      </w:pPr>
      <w:r>
        <w:separator/>
      </w:r>
    </w:p>
  </w:footnote>
  <w:footnote w:type="continuationSeparator" w:id="0">
    <w:p w14:paraId="15E21E25" w14:textId="77777777" w:rsidR="003005D5" w:rsidRDefault="003005D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1A67A9"/>
    <w:multiLevelType w:val="hybridMultilevel"/>
    <w:tmpl w:val="FB4634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720625"/>
    <w:multiLevelType w:val="hybridMultilevel"/>
    <w:tmpl w:val="91D8A314"/>
    <w:lvl w:ilvl="0" w:tplc="25FE0E3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>
    <w:nsid w:val="03517599"/>
    <w:multiLevelType w:val="hybridMultilevel"/>
    <w:tmpl w:val="2416C734"/>
    <w:lvl w:ilvl="0" w:tplc="1EFADF96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>
    <w:nsid w:val="06F76766"/>
    <w:multiLevelType w:val="hybridMultilevel"/>
    <w:tmpl w:val="0DD63D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6D5716"/>
    <w:multiLevelType w:val="hybridMultilevel"/>
    <w:tmpl w:val="76D41340"/>
    <w:lvl w:ilvl="0" w:tplc="381874CC">
      <w:start w:val="5"/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 w:tplc="5C162F64">
      <w:start w:val="1"/>
      <w:numFmt w:val="bullet"/>
      <w:lvlText w:val="o"/>
      <w:lvlJc w:val="left"/>
      <w:pPr>
        <w:ind w:left="1701" w:firstLine="68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420C56"/>
    <w:multiLevelType w:val="hybridMultilevel"/>
    <w:tmpl w:val="F2CC0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97F194E"/>
    <w:multiLevelType w:val="hybridMultilevel"/>
    <w:tmpl w:val="2D464E9A"/>
    <w:lvl w:ilvl="0" w:tplc="D910DD6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>
    <w:nsid w:val="2D177A7C"/>
    <w:multiLevelType w:val="hybridMultilevel"/>
    <w:tmpl w:val="897253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0FB5628"/>
    <w:multiLevelType w:val="multilevel"/>
    <w:tmpl w:val="30FB5628"/>
    <w:lvl w:ilvl="0">
      <w:start w:val="15"/>
      <w:numFmt w:val="bullet"/>
      <w:lvlText w:val="-"/>
      <w:lvlJc w:val="left"/>
      <w:pPr>
        <w:ind w:left="360" w:hanging="360"/>
      </w:pPr>
      <w:rPr>
        <w:rFonts w:ascii="Arial" w:eastAsia="바탕" w:hAnsi="Arial" w:cs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3FB70EB4"/>
    <w:multiLevelType w:val="hybridMultilevel"/>
    <w:tmpl w:val="665C3D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44A7B4D"/>
    <w:multiLevelType w:val="hybridMultilevel"/>
    <w:tmpl w:val="AB462D86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9660399"/>
    <w:multiLevelType w:val="hybridMultilevel"/>
    <w:tmpl w:val="7CBE1D58"/>
    <w:lvl w:ilvl="0" w:tplc="C69AAC88">
      <w:start w:val="7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>
    <w:nsid w:val="507F6612"/>
    <w:multiLevelType w:val="hybridMultilevel"/>
    <w:tmpl w:val="1188F5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0880377"/>
    <w:multiLevelType w:val="hybridMultilevel"/>
    <w:tmpl w:val="72E41B4C"/>
    <w:lvl w:ilvl="0" w:tplc="98488A5C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61AC47BE"/>
    <w:multiLevelType w:val="hybridMultilevel"/>
    <w:tmpl w:val="1D44FF08"/>
    <w:lvl w:ilvl="0" w:tplc="DFA8EED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8C63D69"/>
    <w:multiLevelType w:val="hybridMultilevel"/>
    <w:tmpl w:val="933017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92C0591"/>
    <w:multiLevelType w:val="hybridMultilevel"/>
    <w:tmpl w:val="E0E656C0"/>
    <w:lvl w:ilvl="0" w:tplc="5B9490C2">
      <w:start w:val="2"/>
      <w:numFmt w:val="bullet"/>
      <w:lvlText w:val="-"/>
      <w:lvlJc w:val="left"/>
      <w:pPr>
        <w:ind w:left="465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17">
    <w:nsid w:val="6FC07896"/>
    <w:multiLevelType w:val="hybridMultilevel"/>
    <w:tmpl w:val="A6881A6E"/>
    <w:lvl w:ilvl="0" w:tplc="E91ED5C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6FE394E"/>
    <w:multiLevelType w:val="multilevel"/>
    <w:tmpl w:val="76FE394E"/>
    <w:lvl w:ilvl="0">
      <w:start w:val="1"/>
      <w:numFmt w:val="decimal"/>
      <w:lvlText w:val="%1."/>
      <w:lvlJc w:val="left"/>
      <w:pPr>
        <w:ind w:left="3054" w:hanging="360"/>
      </w:pPr>
    </w:lvl>
    <w:lvl w:ilvl="1">
      <w:start w:val="1"/>
      <w:numFmt w:val="lowerLetter"/>
      <w:lvlText w:val="%2."/>
      <w:lvlJc w:val="left"/>
      <w:pPr>
        <w:ind w:left="3774" w:hanging="360"/>
      </w:pPr>
    </w:lvl>
    <w:lvl w:ilvl="2">
      <w:start w:val="1"/>
      <w:numFmt w:val="lowerRoman"/>
      <w:lvlText w:val="%3."/>
      <w:lvlJc w:val="right"/>
      <w:pPr>
        <w:ind w:left="4494" w:hanging="180"/>
      </w:pPr>
    </w:lvl>
    <w:lvl w:ilvl="3">
      <w:start w:val="1"/>
      <w:numFmt w:val="decimal"/>
      <w:lvlText w:val="%4."/>
      <w:lvlJc w:val="left"/>
      <w:pPr>
        <w:ind w:left="5214" w:hanging="360"/>
      </w:pPr>
    </w:lvl>
    <w:lvl w:ilvl="4">
      <w:start w:val="1"/>
      <w:numFmt w:val="lowerLetter"/>
      <w:lvlText w:val="%5."/>
      <w:lvlJc w:val="left"/>
      <w:pPr>
        <w:ind w:left="5934" w:hanging="360"/>
      </w:pPr>
    </w:lvl>
    <w:lvl w:ilvl="5">
      <w:start w:val="1"/>
      <w:numFmt w:val="lowerRoman"/>
      <w:lvlText w:val="%6."/>
      <w:lvlJc w:val="right"/>
      <w:pPr>
        <w:ind w:left="6654" w:hanging="180"/>
      </w:pPr>
    </w:lvl>
    <w:lvl w:ilvl="6">
      <w:start w:val="1"/>
      <w:numFmt w:val="decimal"/>
      <w:lvlText w:val="%7."/>
      <w:lvlJc w:val="left"/>
      <w:pPr>
        <w:ind w:left="7374" w:hanging="360"/>
      </w:pPr>
    </w:lvl>
    <w:lvl w:ilvl="7">
      <w:start w:val="1"/>
      <w:numFmt w:val="lowerLetter"/>
      <w:lvlText w:val="%8."/>
      <w:lvlJc w:val="left"/>
      <w:pPr>
        <w:ind w:left="8094" w:hanging="360"/>
      </w:pPr>
    </w:lvl>
    <w:lvl w:ilvl="8">
      <w:start w:val="1"/>
      <w:numFmt w:val="lowerRoman"/>
      <w:lvlText w:val="%9."/>
      <w:lvlJc w:val="right"/>
      <w:pPr>
        <w:ind w:left="8814" w:hanging="180"/>
      </w:pPr>
    </w:lvl>
  </w:abstractNum>
  <w:abstractNum w:abstractNumId="20">
    <w:nsid w:val="78227880"/>
    <w:multiLevelType w:val="hybridMultilevel"/>
    <w:tmpl w:val="6C6A8DFC"/>
    <w:lvl w:ilvl="0" w:tplc="1EFADF96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13"/>
  </w:num>
  <w:num w:numId="2">
    <w:abstractNumId w:val="11"/>
  </w:num>
  <w:num w:numId="3">
    <w:abstractNumId w:val="16"/>
  </w:num>
  <w:num w:numId="4">
    <w:abstractNumId w:val="20"/>
  </w:num>
  <w:num w:numId="5">
    <w:abstractNumId w:val="2"/>
  </w:num>
  <w:num w:numId="6">
    <w:abstractNumId w:val="4"/>
  </w:num>
  <w:num w:numId="7">
    <w:abstractNumId w:val="17"/>
  </w:num>
  <w:num w:numId="8">
    <w:abstractNumId w:val="1"/>
  </w:num>
  <w:num w:numId="9">
    <w:abstractNumId w:val="3"/>
  </w:num>
  <w:num w:numId="10">
    <w:abstractNumId w:val="18"/>
  </w:num>
  <w:num w:numId="11">
    <w:abstractNumId w:val="15"/>
  </w:num>
  <w:num w:numId="12">
    <w:abstractNumId w:val="19"/>
  </w:num>
  <w:num w:numId="13">
    <w:abstractNumId w:val="8"/>
  </w:num>
  <w:num w:numId="14">
    <w:abstractNumId w:val="5"/>
  </w:num>
  <w:num w:numId="15">
    <w:abstractNumId w:val="0"/>
  </w:num>
  <w:num w:numId="16">
    <w:abstractNumId w:val="10"/>
  </w:num>
  <w:num w:numId="17">
    <w:abstractNumId w:val="9"/>
  </w:num>
  <w:num w:numId="18">
    <w:abstractNumId w:val="14"/>
  </w:num>
  <w:num w:numId="19">
    <w:abstractNumId w:val="6"/>
  </w:num>
  <w:num w:numId="20">
    <w:abstractNumId w:val="7"/>
  </w:num>
  <w:num w:numId="21">
    <w:abstractNumId w:val="1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87D"/>
    <w:rsid w:val="0000087B"/>
    <w:rsid w:val="00001608"/>
    <w:rsid w:val="00001A14"/>
    <w:rsid w:val="00002479"/>
    <w:rsid w:val="00002BB8"/>
    <w:rsid w:val="00002D2F"/>
    <w:rsid w:val="000030A8"/>
    <w:rsid w:val="00003B49"/>
    <w:rsid w:val="000051D5"/>
    <w:rsid w:val="0000581F"/>
    <w:rsid w:val="00005DC3"/>
    <w:rsid w:val="00006AF1"/>
    <w:rsid w:val="00007CA9"/>
    <w:rsid w:val="0001000F"/>
    <w:rsid w:val="00011403"/>
    <w:rsid w:val="00012911"/>
    <w:rsid w:val="00012CCF"/>
    <w:rsid w:val="00012CD7"/>
    <w:rsid w:val="0001397C"/>
    <w:rsid w:val="00013E7A"/>
    <w:rsid w:val="00013F40"/>
    <w:rsid w:val="00014183"/>
    <w:rsid w:val="00016A5D"/>
    <w:rsid w:val="00016A74"/>
    <w:rsid w:val="00016C76"/>
    <w:rsid w:val="00017D1B"/>
    <w:rsid w:val="00020C99"/>
    <w:rsid w:val="00021538"/>
    <w:rsid w:val="00021997"/>
    <w:rsid w:val="00021ADC"/>
    <w:rsid w:val="00023A75"/>
    <w:rsid w:val="000243C8"/>
    <w:rsid w:val="000248CC"/>
    <w:rsid w:val="0002587B"/>
    <w:rsid w:val="0002594D"/>
    <w:rsid w:val="00025B47"/>
    <w:rsid w:val="000306B0"/>
    <w:rsid w:val="00030976"/>
    <w:rsid w:val="00030B4D"/>
    <w:rsid w:val="00030B9F"/>
    <w:rsid w:val="00031086"/>
    <w:rsid w:val="000316B9"/>
    <w:rsid w:val="00031ADF"/>
    <w:rsid w:val="00032C17"/>
    <w:rsid w:val="000334D6"/>
    <w:rsid w:val="00033C4A"/>
    <w:rsid w:val="00034C7F"/>
    <w:rsid w:val="00036408"/>
    <w:rsid w:val="00037218"/>
    <w:rsid w:val="000401C5"/>
    <w:rsid w:val="00040530"/>
    <w:rsid w:val="000411D8"/>
    <w:rsid w:val="000412FF"/>
    <w:rsid w:val="00041B59"/>
    <w:rsid w:val="0004236A"/>
    <w:rsid w:val="00043C1E"/>
    <w:rsid w:val="00044A28"/>
    <w:rsid w:val="0004538F"/>
    <w:rsid w:val="00045BF6"/>
    <w:rsid w:val="00045D88"/>
    <w:rsid w:val="00045FFD"/>
    <w:rsid w:val="000464F6"/>
    <w:rsid w:val="00047A16"/>
    <w:rsid w:val="00051638"/>
    <w:rsid w:val="00051B6A"/>
    <w:rsid w:val="00051B92"/>
    <w:rsid w:val="00051D3F"/>
    <w:rsid w:val="0005204F"/>
    <w:rsid w:val="00052BF7"/>
    <w:rsid w:val="00054092"/>
    <w:rsid w:val="0005415A"/>
    <w:rsid w:val="00056655"/>
    <w:rsid w:val="00057289"/>
    <w:rsid w:val="000578E9"/>
    <w:rsid w:val="00057949"/>
    <w:rsid w:val="00060293"/>
    <w:rsid w:val="00060A94"/>
    <w:rsid w:val="00060B91"/>
    <w:rsid w:val="00060D52"/>
    <w:rsid w:val="000630F2"/>
    <w:rsid w:val="000638C9"/>
    <w:rsid w:val="00063FE5"/>
    <w:rsid w:val="0006430A"/>
    <w:rsid w:val="00064AE5"/>
    <w:rsid w:val="00065CD4"/>
    <w:rsid w:val="00065DA3"/>
    <w:rsid w:val="000660D1"/>
    <w:rsid w:val="000669F9"/>
    <w:rsid w:val="00071F18"/>
    <w:rsid w:val="000725CE"/>
    <w:rsid w:val="000728C8"/>
    <w:rsid w:val="00072963"/>
    <w:rsid w:val="000748DB"/>
    <w:rsid w:val="00074AE3"/>
    <w:rsid w:val="00076A20"/>
    <w:rsid w:val="00077913"/>
    <w:rsid w:val="00080AEC"/>
    <w:rsid w:val="00080C6F"/>
    <w:rsid w:val="00081E57"/>
    <w:rsid w:val="0008271B"/>
    <w:rsid w:val="000831B5"/>
    <w:rsid w:val="00084C86"/>
    <w:rsid w:val="0008583D"/>
    <w:rsid w:val="00086748"/>
    <w:rsid w:val="00087BAD"/>
    <w:rsid w:val="0009085A"/>
    <w:rsid w:val="00090F74"/>
    <w:rsid w:val="000916FD"/>
    <w:rsid w:val="000922AD"/>
    <w:rsid w:val="00092C0C"/>
    <w:rsid w:val="00092DA6"/>
    <w:rsid w:val="00093C24"/>
    <w:rsid w:val="00095D2D"/>
    <w:rsid w:val="0009668A"/>
    <w:rsid w:val="0009690C"/>
    <w:rsid w:val="00096F63"/>
    <w:rsid w:val="000970EA"/>
    <w:rsid w:val="000A1B9F"/>
    <w:rsid w:val="000A2758"/>
    <w:rsid w:val="000A2BF1"/>
    <w:rsid w:val="000A36BE"/>
    <w:rsid w:val="000A49B1"/>
    <w:rsid w:val="000A5084"/>
    <w:rsid w:val="000A5139"/>
    <w:rsid w:val="000A662E"/>
    <w:rsid w:val="000A682F"/>
    <w:rsid w:val="000A6EB4"/>
    <w:rsid w:val="000A755E"/>
    <w:rsid w:val="000A7A37"/>
    <w:rsid w:val="000A7BA9"/>
    <w:rsid w:val="000B1365"/>
    <w:rsid w:val="000B1701"/>
    <w:rsid w:val="000B1973"/>
    <w:rsid w:val="000B2108"/>
    <w:rsid w:val="000B29BA"/>
    <w:rsid w:val="000B39FD"/>
    <w:rsid w:val="000B426A"/>
    <w:rsid w:val="000B431E"/>
    <w:rsid w:val="000B44CB"/>
    <w:rsid w:val="000B5168"/>
    <w:rsid w:val="000B51AA"/>
    <w:rsid w:val="000B54AD"/>
    <w:rsid w:val="000B5A50"/>
    <w:rsid w:val="000B7736"/>
    <w:rsid w:val="000B7972"/>
    <w:rsid w:val="000B7A1C"/>
    <w:rsid w:val="000C1100"/>
    <w:rsid w:val="000C14D1"/>
    <w:rsid w:val="000C1F3E"/>
    <w:rsid w:val="000C25DB"/>
    <w:rsid w:val="000C2977"/>
    <w:rsid w:val="000C2E5E"/>
    <w:rsid w:val="000C57B2"/>
    <w:rsid w:val="000C5B97"/>
    <w:rsid w:val="000C618E"/>
    <w:rsid w:val="000C670F"/>
    <w:rsid w:val="000C6778"/>
    <w:rsid w:val="000C6D27"/>
    <w:rsid w:val="000D0343"/>
    <w:rsid w:val="000D0BF1"/>
    <w:rsid w:val="000D21A1"/>
    <w:rsid w:val="000D3327"/>
    <w:rsid w:val="000D3CD5"/>
    <w:rsid w:val="000D4573"/>
    <w:rsid w:val="000D517F"/>
    <w:rsid w:val="000D54C9"/>
    <w:rsid w:val="000D574E"/>
    <w:rsid w:val="000D596C"/>
    <w:rsid w:val="000D5AFD"/>
    <w:rsid w:val="000D5EB0"/>
    <w:rsid w:val="000D602A"/>
    <w:rsid w:val="000D6D26"/>
    <w:rsid w:val="000E01E8"/>
    <w:rsid w:val="000E129B"/>
    <w:rsid w:val="000E19AD"/>
    <w:rsid w:val="000E3A66"/>
    <w:rsid w:val="000E3AEB"/>
    <w:rsid w:val="000E4BFC"/>
    <w:rsid w:val="000E4CAC"/>
    <w:rsid w:val="000E4D8C"/>
    <w:rsid w:val="000E6BBF"/>
    <w:rsid w:val="000F0FDC"/>
    <w:rsid w:val="000F1AF3"/>
    <w:rsid w:val="000F2B3C"/>
    <w:rsid w:val="000F48D6"/>
    <w:rsid w:val="000F4DB2"/>
    <w:rsid w:val="000F5BAB"/>
    <w:rsid w:val="000F7117"/>
    <w:rsid w:val="00100635"/>
    <w:rsid w:val="001018EC"/>
    <w:rsid w:val="00102D90"/>
    <w:rsid w:val="00102EF9"/>
    <w:rsid w:val="0010386E"/>
    <w:rsid w:val="00103C77"/>
    <w:rsid w:val="001046B6"/>
    <w:rsid w:val="00105D15"/>
    <w:rsid w:val="00106A12"/>
    <w:rsid w:val="001107B1"/>
    <w:rsid w:val="00110847"/>
    <w:rsid w:val="00110E54"/>
    <w:rsid w:val="00111420"/>
    <w:rsid w:val="0011344C"/>
    <w:rsid w:val="00113551"/>
    <w:rsid w:val="001136FB"/>
    <w:rsid w:val="00113841"/>
    <w:rsid w:val="001141D6"/>
    <w:rsid w:val="00114931"/>
    <w:rsid w:val="00115B56"/>
    <w:rsid w:val="0011625A"/>
    <w:rsid w:val="00116462"/>
    <w:rsid w:val="00116D50"/>
    <w:rsid w:val="00116DFF"/>
    <w:rsid w:val="00117221"/>
    <w:rsid w:val="00117E42"/>
    <w:rsid w:val="0012088B"/>
    <w:rsid w:val="0012339C"/>
    <w:rsid w:val="00123651"/>
    <w:rsid w:val="00124CB9"/>
    <w:rsid w:val="00125132"/>
    <w:rsid w:val="0012675F"/>
    <w:rsid w:val="00127BF3"/>
    <w:rsid w:val="00127CF6"/>
    <w:rsid w:val="0013033D"/>
    <w:rsid w:val="00130F3F"/>
    <w:rsid w:val="00131719"/>
    <w:rsid w:val="00131C1C"/>
    <w:rsid w:val="00132367"/>
    <w:rsid w:val="001325E5"/>
    <w:rsid w:val="00133439"/>
    <w:rsid w:val="00133569"/>
    <w:rsid w:val="00134BF2"/>
    <w:rsid w:val="00135CE6"/>
    <w:rsid w:val="00135EB7"/>
    <w:rsid w:val="00136759"/>
    <w:rsid w:val="0013687D"/>
    <w:rsid w:val="0014061E"/>
    <w:rsid w:val="00141ED5"/>
    <w:rsid w:val="0014202B"/>
    <w:rsid w:val="0014238B"/>
    <w:rsid w:val="001424FF"/>
    <w:rsid w:val="00142D42"/>
    <w:rsid w:val="00143166"/>
    <w:rsid w:val="00145768"/>
    <w:rsid w:val="00145AEB"/>
    <w:rsid w:val="0014633D"/>
    <w:rsid w:val="00146C39"/>
    <w:rsid w:val="0015302A"/>
    <w:rsid w:val="00154462"/>
    <w:rsid w:val="00155035"/>
    <w:rsid w:val="00155051"/>
    <w:rsid w:val="00155330"/>
    <w:rsid w:val="00156848"/>
    <w:rsid w:val="00156BDE"/>
    <w:rsid w:val="00157FB6"/>
    <w:rsid w:val="0016000F"/>
    <w:rsid w:val="001609BE"/>
    <w:rsid w:val="00161B10"/>
    <w:rsid w:val="00161BDA"/>
    <w:rsid w:val="00161D40"/>
    <w:rsid w:val="001626D8"/>
    <w:rsid w:val="0016276E"/>
    <w:rsid w:val="00162E96"/>
    <w:rsid w:val="00164847"/>
    <w:rsid w:val="00166048"/>
    <w:rsid w:val="00171197"/>
    <w:rsid w:val="00171CC9"/>
    <w:rsid w:val="00171CD5"/>
    <w:rsid w:val="0017242B"/>
    <w:rsid w:val="00173A11"/>
    <w:rsid w:val="001756F3"/>
    <w:rsid w:val="00175B5E"/>
    <w:rsid w:val="00177109"/>
    <w:rsid w:val="00177B9C"/>
    <w:rsid w:val="00180176"/>
    <w:rsid w:val="00180805"/>
    <w:rsid w:val="00181233"/>
    <w:rsid w:val="001815BC"/>
    <w:rsid w:val="00181673"/>
    <w:rsid w:val="00181A6F"/>
    <w:rsid w:val="00181DCA"/>
    <w:rsid w:val="00182B03"/>
    <w:rsid w:val="00183E91"/>
    <w:rsid w:val="00185AA5"/>
    <w:rsid w:val="00185F32"/>
    <w:rsid w:val="00186033"/>
    <w:rsid w:val="00186988"/>
    <w:rsid w:val="00187F07"/>
    <w:rsid w:val="001906EB"/>
    <w:rsid w:val="00190BB8"/>
    <w:rsid w:val="00191D87"/>
    <w:rsid w:val="00191D92"/>
    <w:rsid w:val="00192ED4"/>
    <w:rsid w:val="00193259"/>
    <w:rsid w:val="00194F2E"/>
    <w:rsid w:val="001964F3"/>
    <w:rsid w:val="00196AEC"/>
    <w:rsid w:val="0019714D"/>
    <w:rsid w:val="0019735B"/>
    <w:rsid w:val="00197FE8"/>
    <w:rsid w:val="001A05DE"/>
    <w:rsid w:val="001A1173"/>
    <w:rsid w:val="001A34EC"/>
    <w:rsid w:val="001A3837"/>
    <w:rsid w:val="001A4013"/>
    <w:rsid w:val="001A41C4"/>
    <w:rsid w:val="001A5751"/>
    <w:rsid w:val="001A741C"/>
    <w:rsid w:val="001A7566"/>
    <w:rsid w:val="001A7FDC"/>
    <w:rsid w:val="001B0600"/>
    <w:rsid w:val="001B07F7"/>
    <w:rsid w:val="001B0C34"/>
    <w:rsid w:val="001B24D4"/>
    <w:rsid w:val="001B29AC"/>
    <w:rsid w:val="001B2F15"/>
    <w:rsid w:val="001B34BE"/>
    <w:rsid w:val="001B3969"/>
    <w:rsid w:val="001B4C03"/>
    <w:rsid w:val="001B5004"/>
    <w:rsid w:val="001B5585"/>
    <w:rsid w:val="001B55DB"/>
    <w:rsid w:val="001B6C90"/>
    <w:rsid w:val="001C0D2C"/>
    <w:rsid w:val="001C0D75"/>
    <w:rsid w:val="001C0DD9"/>
    <w:rsid w:val="001C1900"/>
    <w:rsid w:val="001C4E77"/>
    <w:rsid w:val="001C5B1B"/>
    <w:rsid w:val="001C7AE4"/>
    <w:rsid w:val="001C7DF0"/>
    <w:rsid w:val="001C7F31"/>
    <w:rsid w:val="001D00F6"/>
    <w:rsid w:val="001D0621"/>
    <w:rsid w:val="001D105B"/>
    <w:rsid w:val="001D1AFD"/>
    <w:rsid w:val="001D1E41"/>
    <w:rsid w:val="001D2660"/>
    <w:rsid w:val="001D2DC4"/>
    <w:rsid w:val="001D321E"/>
    <w:rsid w:val="001D340E"/>
    <w:rsid w:val="001D3C5B"/>
    <w:rsid w:val="001D592B"/>
    <w:rsid w:val="001D6538"/>
    <w:rsid w:val="001D6B36"/>
    <w:rsid w:val="001D7CDB"/>
    <w:rsid w:val="001E0E22"/>
    <w:rsid w:val="001E1D6E"/>
    <w:rsid w:val="001E2292"/>
    <w:rsid w:val="001E29FB"/>
    <w:rsid w:val="001E426A"/>
    <w:rsid w:val="001E4C0D"/>
    <w:rsid w:val="001E58AD"/>
    <w:rsid w:val="001E7942"/>
    <w:rsid w:val="001E7D4F"/>
    <w:rsid w:val="001F04BB"/>
    <w:rsid w:val="001F244F"/>
    <w:rsid w:val="001F27FD"/>
    <w:rsid w:val="001F324B"/>
    <w:rsid w:val="001F3DA5"/>
    <w:rsid w:val="001F4A8D"/>
    <w:rsid w:val="001F62B3"/>
    <w:rsid w:val="001F7422"/>
    <w:rsid w:val="002013E8"/>
    <w:rsid w:val="00201D19"/>
    <w:rsid w:val="00202388"/>
    <w:rsid w:val="00203007"/>
    <w:rsid w:val="00203D57"/>
    <w:rsid w:val="0020435A"/>
    <w:rsid w:val="0020458C"/>
    <w:rsid w:val="00206AED"/>
    <w:rsid w:val="00206C81"/>
    <w:rsid w:val="002077E0"/>
    <w:rsid w:val="002134ED"/>
    <w:rsid w:val="00213F94"/>
    <w:rsid w:val="0021411C"/>
    <w:rsid w:val="002143BA"/>
    <w:rsid w:val="00215190"/>
    <w:rsid w:val="00215D97"/>
    <w:rsid w:val="002201E3"/>
    <w:rsid w:val="00220CFF"/>
    <w:rsid w:val="002219FB"/>
    <w:rsid w:val="00221CE4"/>
    <w:rsid w:val="002220EA"/>
    <w:rsid w:val="0022265C"/>
    <w:rsid w:val="00223FA0"/>
    <w:rsid w:val="00224156"/>
    <w:rsid w:val="00224CA2"/>
    <w:rsid w:val="002275B3"/>
    <w:rsid w:val="00231C0C"/>
    <w:rsid w:val="00231E72"/>
    <w:rsid w:val="002331FA"/>
    <w:rsid w:val="00233DC1"/>
    <w:rsid w:val="00233F8B"/>
    <w:rsid w:val="002346E1"/>
    <w:rsid w:val="00234A24"/>
    <w:rsid w:val="00234F09"/>
    <w:rsid w:val="00235375"/>
    <w:rsid w:val="00235C7B"/>
    <w:rsid w:val="00235EAE"/>
    <w:rsid w:val="002370FA"/>
    <w:rsid w:val="00237340"/>
    <w:rsid w:val="00240185"/>
    <w:rsid w:val="00240EF2"/>
    <w:rsid w:val="00241F15"/>
    <w:rsid w:val="00242692"/>
    <w:rsid w:val="002426F4"/>
    <w:rsid w:val="002435FE"/>
    <w:rsid w:val="002436D5"/>
    <w:rsid w:val="002445EA"/>
    <w:rsid w:val="00244DB1"/>
    <w:rsid w:val="00244E8C"/>
    <w:rsid w:val="00245852"/>
    <w:rsid w:val="00246E01"/>
    <w:rsid w:val="002503B8"/>
    <w:rsid w:val="00252558"/>
    <w:rsid w:val="00253113"/>
    <w:rsid w:val="00253328"/>
    <w:rsid w:val="002536D3"/>
    <w:rsid w:val="00254E54"/>
    <w:rsid w:val="002559D7"/>
    <w:rsid w:val="002575DA"/>
    <w:rsid w:val="00257CEE"/>
    <w:rsid w:val="00260DD2"/>
    <w:rsid w:val="00261EF2"/>
    <w:rsid w:val="00262C7F"/>
    <w:rsid w:val="002635A5"/>
    <w:rsid w:val="00263CE0"/>
    <w:rsid w:val="00264BB4"/>
    <w:rsid w:val="00265F6B"/>
    <w:rsid w:val="002664C3"/>
    <w:rsid w:val="00266ED7"/>
    <w:rsid w:val="002705D8"/>
    <w:rsid w:val="00270D05"/>
    <w:rsid w:val="00271AB9"/>
    <w:rsid w:val="00272011"/>
    <w:rsid w:val="00272C90"/>
    <w:rsid w:val="00273B15"/>
    <w:rsid w:val="00273CBB"/>
    <w:rsid w:val="00275506"/>
    <w:rsid w:val="002761EF"/>
    <w:rsid w:val="002775FD"/>
    <w:rsid w:val="00280487"/>
    <w:rsid w:val="00281733"/>
    <w:rsid w:val="00281E66"/>
    <w:rsid w:val="00282527"/>
    <w:rsid w:val="00283535"/>
    <w:rsid w:val="002837C2"/>
    <w:rsid w:val="00283FD0"/>
    <w:rsid w:val="002840E1"/>
    <w:rsid w:val="002853D1"/>
    <w:rsid w:val="0028576B"/>
    <w:rsid w:val="00286E84"/>
    <w:rsid w:val="00287350"/>
    <w:rsid w:val="002875CD"/>
    <w:rsid w:val="002900AD"/>
    <w:rsid w:val="00290D2B"/>
    <w:rsid w:val="00291981"/>
    <w:rsid w:val="00292AA4"/>
    <w:rsid w:val="00292F94"/>
    <w:rsid w:val="0029317D"/>
    <w:rsid w:val="002933CF"/>
    <w:rsid w:val="00293AE9"/>
    <w:rsid w:val="002954DC"/>
    <w:rsid w:val="00296161"/>
    <w:rsid w:val="00297C11"/>
    <w:rsid w:val="00297C52"/>
    <w:rsid w:val="00297D31"/>
    <w:rsid w:val="002A0548"/>
    <w:rsid w:val="002A3D68"/>
    <w:rsid w:val="002A5CA9"/>
    <w:rsid w:val="002A6ABB"/>
    <w:rsid w:val="002A7039"/>
    <w:rsid w:val="002A76F3"/>
    <w:rsid w:val="002A7B64"/>
    <w:rsid w:val="002B0302"/>
    <w:rsid w:val="002B0541"/>
    <w:rsid w:val="002B0B41"/>
    <w:rsid w:val="002B1DDE"/>
    <w:rsid w:val="002B4B0C"/>
    <w:rsid w:val="002B5E00"/>
    <w:rsid w:val="002B6530"/>
    <w:rsid w:val="002B6D4A"/>
    <w:rsid w:val="002B72EC"/>
    <w:rsid w:val="002C0AA9"/>
    <w:rsid w:val="002C0CB4"/>
    <w:rsid w:val="002C0EE8"/>
    <w:rsid w:val="002C1849"/>
    <w:rsid w:val="002C2038"/>
    <w:rsid w:val="002C2ED4"/>
    <w:rsid w:val="002C33B5"/>
    <w:rsid w:val="002C51F0"/>
    <w:rsid w:val="002C6129"/>
    <w:rsid w:val="002C68E8"/>
    <w:rsid w:val="002C7AD6"/>
    <w:rsid w:val="002C7EA1"/>
    <w:rsid w:val="002D04D0"/>
    <w:rsid w:val="002D0EF1"/>
    <w:rsid w:val="002D103A"/>
    <w:rsid w:val="002D195F"/>
    <w:rsid w:val="002D2752"/>
    <w:rsid w:val="002D2987"/>
    <w:rsid w:val="002D2D94"/>
    <w:rsid w:val="002D31FE"/>
    <w:rsid w:val="002D35E9"/>
    <w:rsid w:val="002D360F"/>
    <w:rsid w:val="002D394C"/>
    <w:rsid w:val="002D4857"/>
    <w:rsid w:val="002D5EF6"/>
    <w:rsid w:val="002D63D0"/>
    <w:rsid w:val="002D6D92"/>
    <w:rsid w:val="002D7F83"/>
    <w:rsid w:val="002E02F8"/>
    <w:rsid w:val="002E129D"/>
    <w:rsid w:val="002E1921"/>
    <w:rsid w:val="002E2163"/>
    <w:rsid w:val="002E2FAF"/>
    <w:rsid w:val="002E5063"/>
    <w:rsid w:val="002E5584"/>
    <w:rsid w:val="002E5748"/>
    <w:rsid w:val="002E68DD"/>
    <w:rsid w:val="002E7739"/>
    <w:rsid w:val="002E7F34"/>
    <w:rsid w:val="002F1083"/>
    <w:rsid w:val="002F13C9"/>
    <w:rsid w:val="002F1B1C"/>
    <w:rsid w:val="002F20F0"/>
    <w:rsid w:val="002F2870"/>
    <w:rsid w:val="002F342B"/>
    <w:rsid w:val="002F3D12"/>
    <w:rsid w:val="002F641C"/>
    <w:rsid w:val="003005D5"/>
    <w:rsid w:val="00300787"/>
    <w:rsid w:val="00300EB2"/>
    <w:rsid w:val="003010ED"/>
    <w:rsid w:val="0030194C"/>
    <w:rsid w:val="00301D62"/>
    <w:rsid w:val="003020A9"/>
    <w:rsid w:val="003031B7"/>
    <w:rsid w:val="00303F6B"/>
    <w:rsid w:val="003061F5"/>
    <w:rsid w:val="00306CC8"/>
    <w:rsid w:val="0030775E"/>
    <w:rsid w:val="0030778B"/>
    <w:rsid w:val="00310355"/>
    <w:rsid w:val="0031050B"/>
    <w:rsid w:val="00310647"/>
    <w:rsid w:val="00312988"/>
    <w:rsid w:val="00312FCC"/>
    <w:rsid w:val="00314785"/>
    <w:rsid w:val="00314E20"/>
    <w:rsid w:val="0031582A"/>
    <w:rsid w:val="0031776D"/>
    <w:rsid w:val="00317C33"/>
    <w:rsid w:val="00320116"/>
    <w:rsid w:val="00320D54"/>
    <w:rsid w:val="00321397"/>
    <w:rsid w:val="00321E5E"/>
    <w:rsid w:val="0032281B"/>
    <w:rsid w:val="0032315B"/>
    <w:rsid w:val="00323330"/>
    <w:rsid w:val="00326A32"/>
    <w:rsid w:val="00326CA0"/>
    <w:rsid w:val="00326FA4"/>
    <w:rsid w:val="00327525"/>
    <w:rsid w:val="00327A2C"/>
    <w:rsid w:val="00330D9B"/>
    <w:rsid w:val="0033155D"/>
    <w:rsid w:val="003326DD"/>
    <w:rsid w:val="003328B1"/>
    <w:rsid w:val="00332E00"/>
    <w:rsid w:val="0033361E"/>
    <w:rsid w:val="003337F4"/>
    <w:rsid w:val="00334E60"/>
    <w:rsid w:val="00334EAB"/>
    <w:rsid w:val="003354AB"/>
    <w:rsid w:val="003365B0"/>
    <w:rsid w:val="0033703A"/>
    <w:rsid w:val="00337A77"/>
    <w:rsid w:val="00340222"/>
    <w:rsid w:val="003418DB"/>
    <w:rsid w:val="00342405"/>
    <w:rsid w:val="003435F2"/>
    <w:rsid w:val="00343C8F"/>
    <w:rsid w:val="0034633A"/>
    <w:rsid w:val="0035011E"/>
    <w:rsid w:val="00350C6C"/>
    <w:rsid w:val="0035137D"/>
    <w:rsid w:val="00352645"/>
    <w:rsid w:val="00352C70"/>
    <w:rsid w:val="003548E7"/>
    <w:rsid w:val="003549B5"/>
    <w:rsid w:val="00354DB9"/>
    <w:rsid w:val="00355DA5"/>
    <w:rsid w:val="00357274"/>
    <w:rsid w:val="003608B6"/>
    <w:rsid w:val="00361B65"/>
    <w:rsid w:val="00361E2C"/>
    <w:rsid w:val="00363E47"/>
    <w:rsid w:val="00365372"/>
    <w:rsid w:val="00365E4E"/>
    <w:rsid w:val="00370A19"/>
    <w:rsid w:val="00371A46"/>
    <w:rsid w:val="00371B48"/>
    <w:rsid w:val="003723D7"/>
    <w:rsid w:val="003733A5"/>
    <w:rsid w:val="00373965"/>
    <w:rsid w:val="003765F8"/>
    <w:rsid w:val="003775EE"/>
    <w:rsid w:val="00377868"/>
    <w:rsid w:val="00377986"/>
    <w:rsid w:val="003805DE"/>
    <w:rsid w:val="00381EEC"/>
    <w:rsid w:val="003825EE"/>
    <w:rsid w:val="00382A6A"/>
    <w:rsid w:val="003831D0"/>
    <w:rsid w:val="00383586"/>
    <w:rsid w:val="00383D46"/>
    <w:rsid w:val="00383F98"/>
    <w:rsid w:val="0038410B"/>
    <w:rsid w:val="003841AB"/>
    <w:rsid w:val="00384757"/>
    <w:rsid w:val="00386DBC"/>
    <w:rsid w:val="00390547"/>
    <w:rsid w:val="00391919"/>
    <w:rsid w:val="00391AF7"/>
    <w:rsid w:val="00392784"/>
    <w:rsid w:val="00392D8F"/>
    <w:rsid w:val="003934AB"/>
    <w:rsid w:val="00393F35"/>
    <w:rsid w:val="00395087"/>
    <w:rsid w:val="00395312"/>
    <w:rsid w:val="0039657E"/>
    <w:rsid w:val="003969F9"/>
    <w:rsid w:val="00396D94"/>
    <w:rsid w:val="00396DE3"/>
    <w:rsid w:val="003A055E"/>
    <w:rsid w:val="003A11D0"/>
    <w:rsid w:val="003A17B9"/>
    <w:rsid w:val="003A1EDE"/>
    <w:rsid w:val="003A28A3"/>
    <w:rsid w:val="003A2B29"/>
    <w:rsid w:val="003A3658"/>
    <w:rsid w:val="003A4EB9"/>
    <w:rsid w:val="003A5BE5"/>
    <w:rsid w:val="003A6DED"/>
    <w:rsid w:val="003A7093"/>
    <w:rsid w:val="003A75D1"/>
    <w:rsid w:val="003B13C6"/>
    <w:rsid w:val="003B1BFA"/>
    <w:rsid w:val="003B2B71"/>
    <w:rsid w:val="003B382D"/>
    <w:rsid w:val="003B3A4D"/>
    <w:rsid w:val="003B3FCE"/>
    <w:rsid w:val="003B4328"/>
    <w:rsid w:val="003B4986"/>
    <w:rsid w:val="003B5DAC"/>
    <w:rsid w:val="003B6BA2"/>
    <w:rsid w:val="003B7786"/>
    <w:rsid w:val="003C3F12"/>
    <w:rsid w:val="003C4BB8"/>
    <w:rsid w:val="003C5412"/>
    <w:rsid w:val="003C5FCD"/>
    <w:rsid w:val="003C6234"/>
    <w:rsid w:val="003C7260"/>
    <w:rsid w:val="003D21E3"/>
    <w:rsid w:val="003D2B62"/>
    <w:rsid w:val="003D2CF1"/>
    <w:rsid w:val="003D34F7"/>
    <w:rsid w:val="003D53D1"/>
    <w:rsid w:val="003E0FFC"/>
    <w:rsid w:val="003E28DB"/>
    <w:rsid w:val="003E2AC4"/>
    <w:rsid w:val="003E343D"/>
    <w:rsid w:val="003E4379"/>
    <w:rsid w:val="003E45B0"/>
    <w:rsid w:val="003E5478"/>
    <w:rsid w:val="003E694B"/>
    <w:rsid w:val="003E6F11"/>
    <w:rsid w:val="003E7378"/>
    <w:rsid w:val="003E763F"/>
    <w:rsid w:val="003F05CF"/>
    <w:rsid w:val="003F1428"/>
    <w:rsid w:val="003F205A"/>
    <w:rsid w:val="003F3A9C"/>
    <w:rsid w:val="003F3B1F"/>
    <w:rsid w:val="003F3CCA"/>
    <w:rsid w:val="003F3EF2"/>
    <w:rsid w:val="003F4C71"/>
    <w:rsid w:val="003F5565"/>
    <w:rsid w:val="003F61F0"/>
    <w:rsid w:val="003F6563"/>
    <w:rsid w:val="003F6B2F"/>
    <w:rsid w:val="003F6BAB"/>
    <w:rsid w:val="003F79BA"/>
    <w:rsid w:val="004007BE"/>
    <w:rsid w:val="00401CBB"/>
    <w:rsid w:val="004026CF"/>
    <w:rsid w:val="00402CE2"/>
    <w:rsid w:val="00403471"/>
    <w:rsid w:val="00403E03"/>
    <w:rsid w:val="00404342"/>
    <w:rsid w:val="00404B0B"/>
    <w:rsid w:val="00404DC6"/>
    <w:rsid w:val="004056F0"/>
    <w:rsid w:val="004068EA"/>
    <w:rsid w:val="00406F04"/>
    <w:rsid w:val="004071B3"/>
    <w:rsid w:val="004074F8"/>
    <w:rsid w:val="00407507"/>
    <w:rsid w:val="00407B10"/>
    <w:rsid w:val="00410226"/>
    <w:rsid w:val="0041108B"/>
    <w:rsid w:val="004113D3"/>
    <w:rsid w:val="0041156A"/>
    <w:rsid w:val="004118B7"/>
    <w:rsid w:val="00411B3F"/>
    <w:rsid w:val="00412F3D"/>
    <w:rsid w:val="00413806"/>
    <w:rsid w:val="00414A2B"/>
    <w:rsid w:val="00414E4E"/>
    <w:rsid w:val="0041574B"/>
    <w:rsid w:val="00416CEB"/>
    <w:rsid w:val="0041763E"/>
    <w:rsid w:val="0042035D"/>
    <w:rsid w:val="00421B35"/>
    <w:rsid w:val="00421BD2"/>
    <w:rsid w:val="00422068"/>
    <w:rsid w:val="0042342A"/>
    <w:rsid w:val="00424049"/>
    <w:rsid w:val="00424C0C"/>
    <w:rsid w:val="004252D0"/>
    <w:rsid w:val="00425EBD"/>
    <w:rsid w:val="004273D7"/>
    <w:rsid w:val="00427A65"/>
    <w:rsid w:val="00430079"/>
    <w:rsid w:val="004308E4"/>
    <w:rsid w:val="00431E84"/>
    <w:rsid w:val="00432020"/>
    <w:rsid w:val="0043327A"/>
    <w:rsid w:val="004333DE"/>
    <w:rsid w:val="004339B0"/>
    <w:rsid w:val="004343C5"/>
    <w:rsid w:val="004346C9"/>
    <w:rsid w:val="004355BA"/>
    <w:rsid w:val="00436507"/>
    <w:rsid w:val="00436843"/>
    <w:rsid w:val="0043718A"/>
    <w:rsid w:val="00437713"/>
    <w:rsid w:val="0043775A"/>
    <w:rsid w:val="00440EE6"/>
    <w:rsid w:val="00440FE4"/>
    <w:rsid w:val="00441B38"/>
    <w:rsid w:val="00442F91"/>
    <w:rsid w:val="0044377D"/>
    <w:rsid w:val="00443A0F"/>
    <w:rsid w:val="004449B2"/>
    <w:rsid w:val="00444BC1"/>
    <w:rsid w:val="0044577F"/>
    <w:rsid w:val="00446531"/>
    <w:rsid w:val="00446762"/>
    <w:rsid w:val="00446E66"/>
    <w:rsid w:val="00446F76"/>
    <w:rsid w:val="0044731D"/>
    <w:rsid w:val="00447F80"/>
    <w:rsid w:val="00450D1D"/>
    <w:rsid w:val="00451453"/>
    <w:rsid w:val="0045180A"/>
    <w:rsid w:val="0045250B"/>
    <w:rsid w:val="004527CC"/>
    <w:rsid w:val="00453767"/>
    <w:rsid w:val="00454629"/>
    <w:rsid w:val="00454A9B"/>
    <w:rsid w:val="00454F27"/>
    <w:rsid w:val="00455730"/>
    <w:rsid w:val="00455B54"/>
    <w:rsid w:val="00456982"/>
    <w:rsid w:val="0045745C"/>
    <w:rsid w:val="00457F85"/>
    <w:rsid w:val="004619D1"/>
    <w:rsid w:val="004632C8"/>
    <w:rsid w:val="00463A0B"/>
    <w:rsid w:val="0046452E"/>
    <w:rsid w:val="00464CBC"/>
    <w:rsid w:val="00465267"/>
    <w:rsid w:val="00465A8A"/>
    <w:rsid w:val="00466274"/>
    <w:rsid w:val="00467A34"/>
    <w:rsid w:val="004707A1"/>
    <w:rsid w:val="00470E6E"/>
    <w:rsid w:val="00471215"/>
    <w:rsid w:val="00472967"/>
    <w:rsid w:val="00472C7A"/>
    <w:rsid w:val="00472C99"/>
    <w:rsid w:val="00473DB0"/>
    <w:rsid w:val="00474763"/>
    <w:rsid w:val="00474A3C"/>
    <w:rsid w:val="00475F48"/>
    <w:rsid w:val="00475F75"/>
    <w:rsid w:val="004770B1"/>
    <w:rsid w:val="00477142"/>
    <w:rsid w:val="004774C3"/>
    <w:rsid w:val="0048005E"/>
    <w:rsid w:val="00482609"/>
    <w:rsid w:val="00484BA4"/>
    <w:rsid w:val="004871B0"/>
    <w:rsid w:val="00487603"/>
    <w:rsid w:val="004903EC"/>
    <w:rsid w:val="00490B90"/>
    <w:rsid w:val="00490FFA"/>
    <w:rsid w:val="00491DA6"/>
    <w:rsid w:val="00492941"/>
    <w:rsid w:val="0049297A"/>
    <w:rsid w:val="00493A55"/>
    <w:rsid w:val="00493D0C"/>
    <w:rsid w:val="00493D24"/>
    <w:rsid w:val="00493E09"/>
    <w:rsid w:val="00494320"/>
    <w:rsid w:val="004951C6"/>
    <w:rsid w:val="00495E0D"/>
    <w:rsid w:val="004967FE"/>
    <w:rsid w:val="00496CCF"/>
    <w:rsid w:val="00497117"/>
    <w:rsid w:val="00497515"/>
    <w:rsid w:val="00497CC5"/>
    <w:rsid w:val="00497DA9"/>
    <w:rsid w:val="004A29BE"/>
    <w:rsid w:val="004A5958"/>
    <w:rsid w:val="004A5F20"/>
    <w:rsid w:val="004A737E"/>
    <w:rsid w:val="004B0589"/>
    <w:rsid w:val="004B086A"/>
    <w:rsid w:val="004B0E12"/>
    <w:rsid w:val="004B2036"/>
    <w:rsid w:val="004B29AD"/>
    <w:rsid w:val="004B2C27"/>
    <w:rsid w:val="004B2C70"/>
    <w:rsid w:val="004B2CCE"/>
    <w:rsid w:val="004B30B6"/>
    <w:rsid w:val="004B3A85"/>
    <w:rsid w:val="004B4C3F"/>
    <w:rsid w:val="004B568B"/>
    <w:rsid w:val="004B6CCB"/>
    <w:rsid w:val="004B7AAA"/>
    <w:rsid w:val="004C01AE"/>
    <w:rsid w:val="004C0262"/>
    <w:rsid w:val="004C0C9A"/>
    <w:rsid w:val="004C0D21"/>
    <w:rsid w:val="004C0D84"/>
    <w:rsid w:val="004C0DEC"/>
    <w:rsid w:val="004C1468"/>
    <w:rsid w:val="004C2291"/>
    <w:rsid w:val="004C3287"/>
    <w:rsid w:val="004C55ED"/>
    <w:rsid w:val="004C5DBA"/>
    <w:rsid w:val="004C5EF6"/>
    <w:rsid w:val="004C600E"/>
    <w:rsid w:val="004C6806"/>
    <w:rsid w:val="004C6B7D"/>
    <w:rsid w:val="004C78DD"/>
    <w:rsid w:val="004D0710"/>
    <w:rsid w:val="004D0E02"/>
    <w:rsid w:val="004D251C"/>
    <w:rsid w:val="004D2852"/>
    <w:rsid w:val="004D3473"/>
    <w:rsid w:val="004D36E6"/>
    <w:rsid w:val="004D3CE9"/>
    <w:rsid w:val="004D49DB"/>
    <w:rsid w:val="004D6F0A"/>
    <w:rsid w:val="004D7CA6"/>
    <w:rsid w:val="004D7FF2"/>
    <w:rsid w:val="004E0169"/>
    <w:rsid w:val="004E0286"/>
    <w:rsid w:val="004E03FD"/>
    <w:rsid w:val="004E1276"/>
    <w:rsid w:val="004E2FDC"/>
    <w:rsid w:val="004E2FF6"/>
    <w:rsid w:val="004E33C8"/>
    <w:rsid w:val="004E3694"/>
    <w:rsid w:val="004E3905"/>
    <w:rsid w:val="004E3B11"/>
    <w:rsid w:val="004E3F9F"/>
    <w:rsid w:val="004E4546"/>
    <w:rsid w:val="004E46AC"/>
    <w:rsid w:val="004E4BAF"/>
    <w:rsid w:val="004E5023"/>
    <w:rsid w:val="004E5360"/>
    <w:rsid w:val="004E6DBA"/>
    <w:rsid w:val="004E6E56"/>
    <w:rsid w:val="004E704B"/>
    <w:rsid w:val="004F1E51"/>
    <w:rsid w:val="004F2F5C"/>
    <w:rsid w:val="004F2FB6"/>
    <w:rsid w:val="004F3D40"/>
    <w:rsid w:val="004F46C1"/>
    <w:rsid w:val="004F5DC6"/>
    <w:rsid w:val="004F71EF"/>
    <w:rsid w:val="004F7CD9"/>
    <w:rsid w:val="0050002A"/>
    <w:rsid w:val="005030D3"/>
    <w:rsid w:val="00504C5C"/>
    <w:rsid w:val="00505D00"/>
    <w:rsid w:val="0050669A"/>
    <w:rsid w:val="00506914"/>
    <w:rsid w:val="00510336"/>
    <w:rsid w:val="005103B2"/>
    <w:rsid w:val="00510A3A"/>
    <w:rsid w:val="0051116A"/>
    <w:rsid w:val="00511398"/>
    <w:rsid w:val="005113C2"/>
    <w:rsid w:val="00511D28"/>
    <w:rsid w:val="005128F5"/>
    <w:rsid w:val="00513033"/>
    <w:rsid w:val="00513578"/>
    <w:rsid w:val="0051393E"/>
    <w:rsid w:val="00513A28"/>
    <w:rsid w:val="00514369"/>
    <w:rsid w:val="005150E0"/>
    <w:rsid w:val="00515446"/>
    <w:rsid w:val="00515EEC"/>
    <w:rsid w:val="00516502"/>
    <w:rsid w:val="0052170F"/>
    <w:rsid w:val="00521A96"/>
    <w:rsid w:val="005229F4"/>
    <w:rsid w:val="005254CA"/>
    <w:rsid w:val="0052580A"/>
    <w:rsid w:val="00525FA9"/>
    <w:rsid w:val="005275EB"/>
    <w:rsid w:val="00527842"/>
    <w:rsid w:val="0053010F"/>
    <w:rsid w:val="005303E5"/>
    <w:rsid w:val="00530463"/>
    <w:rsid w:val="00530DF1"/>
    <w:rsid w:val="00531B04"/>
    <w:rsid w:val="0053228F"/>
    <w:rsid w:val="00534BE8"/>
    <w:rsid w:val="005353DB"/>
    <w:rsid w:val="005358A4"/>
    <w:rsid w:val="00536539"/>
    <w:rsid w:val="005369B5"/>
    <w:rsid w:val="00536C82"/>
    <w:rsid w:val="005370C8"/>
    <w:rsid w:val="00537315"/>
    <w:rsid w:val="00540089"/>
    <w:rsid w:val="00540451"/>
    <w:rsid w:val="00541416"/>
    <w:rsid w:val="00541C68"/>
    <w:rsid w:val="005429AC"/>
    <w:rsid w:val="00542CC2"/>
    <w:rsid w:val="00543753"/>
    <w:rsid w:val="00547C78"/>
    <w:rsid w:val="005509EB"/>
    <w:rsid w:val="00550ACD"/>
    <w:rsid w:val="0055192A"/>
    <w:rsid w:val="00551ACD"/>
    <w:rsid w:val="00553998"/>
    <w:rsid w:val="00553A89"/>
    <w:rsid w:val="00553CC3"/>
    <w:rsid w:val="005542E5"/>
    <w:rsid w:val="005549CF"/>
    <w:rsid w:val="00555391"/>
    <w:rsid w:val="00555E5F"/>
    <w:rsid w:val="00555EF4"/>
    <w:rsid w:val="00557525"/>
    <w:rsid w:val="00557D0F"/>
    <w:rsid w:val="00560597"/>
    <w:rsid w:val="005605F4"/>
    <w:rsid w:val="00561233"/>
    <w:rsid w:val="00562062"/>
    <w:rsid w:val="005624B4"/>
    <w:rsid w:val="00562E86"/>
    <w:rsid w:val="005637AB"/>
    <w:rsid w:val="00563C1F"/>
    <w:rsid w:val="00565C5C"/>
    <w:rsid w:val="005665D3"/>
    <w:rsid w:val="00566C2D"/>
    <w:rsid w:val="00566CDE"/>
    <w:rsid w:val="00566DAF"/>
    <w:rsid w:val="00567E0E"/>
    <w:rsid w:val="00570135"/>
    <w:rsid w:val="005701A9"/>
    <w:rsid w:val="00570223"/>
    <w:rsid w:val="005707CE"/>
    <w:rsid w:val="00570C72"/>
    <w:rsid w:val="00571B9D"/>
    <w:rsid w:val="00572813"/>
    <w:rsid w:val="00572A4D"/>
    <w:rsid w:val="00572B7F"/>
    <w:rsid w:val="00574181"/>
    <w:rsid w:val="00574EF7"/>
    <w:rsid w:val="00575563"/>
    <w:rsid w:val="00575596"/>
    <w:rsid w:val="005763D4"/>
    <w:rsid w:val="0058102C"/>
    <w:rsid w:val="00581D9D"/>
    <w:rsid w:val="005827CC"/>
    <w:rsid w:val="00582BFF"/>
    <w:rsid w:val="00583F0C"/>
    <w:rsid w:val="00585441"/>
    <w:rsid w:val="005855DC"/>
    <w:rsid w:val="00586092"/>
    <w:rsid w:val="00587CA5"/>
    <w:rsid w:val="0059003D"/>
    <w:rsid w:val="005915D7"/>
    <w:rsid w:val="00591E16"/>
    <w:rsid w:val="0059231F"/>
    <w:rsid w:val="0059278A"/>
    <w:rsid w:val="00592F9A"/>
    <w:rsid w:val="00593CFD"/>
    <w:rsid w:val="00594005"/>
    <w:rsid w:val="00594FD9"/>
    <w:rsid w:val="005950ED"/>
    <w:rsid w:val="00596282"/>
    <w:rsid w:val="00596A8A"/>
    <w:rsid w:val="00597904"/>
    <w:rsid w:val="00597E69"/>
    <w:rsid w:val="005A089D"/>
    <w:rsid w:val="005A3320"/>
    <w:rsid w:val="005A34DC"/>
    <w:rsid w:val="005A3B41"/>
    <w:rsid w:val="005A5ABF"/>
    <w:rsid w:val="005A5ED1"/>
    <w:rsid w:val="005A62DF"/>
    <w:rsid w:val="005A6539"/>
    <w:rsid w:val="005A67CD"/>
    <w:rsid w:val="005A6F2C"/>
    <w:rsid w:val="005A6F9D"/>
    <w:rsid w:val="005A6FD5"/>
    <w:rsid w:val="005B039B"/>
    <w:rsid w:val="005B0B1B"/>
    <w:rsid w:val="005B0E31"/>
    <w:rsid w:val="005B161B"/>
    <w:rsid w:val="005B1E63"/>
    <w:rsid w:val="005B261C"/>
    <w:rsid w:val="005B35BC"/>
    <w:rsid w:val="005B416B"/>
    <w:rsid w:val="005B42A7"/>
    <w:rsid w:val="005B4304"/>
    <w:rsid w:val="005B5614"/>
    <w:rsid w:val="005B5B86"/>
    <w:rsid w:val="005B5F44"/>
    <w:rsid w:val="005B6ACE"/>
    <w:rsid w:val="005C03E5"/>
    <w:rsid w:val="005C074F"/>
    <w:rsid w:val="005C182A"/>
    <w:rsid w:val="005C1CE3"/>
    <w:rsid w:val="005C2DA2"/>
    <w:rsid w:val="005C3160"/>
    <w:rsid w:val="005C32A4"/>
    <w:rsid w:val="005C492F"/>
    <w:rsid w:val="005C4B93"/>
    <w:rsid w:val="005C4D2E"/>
    <w:rsid w:val="005C4F97"/>
    <w:rsid w:val="005C51A9"/>
    <w:rsid w:val="005C5D0E"/>
    <w:rsid w:val="005C779F"/>
    <w:rsid w:val="005C7E0F"/>
    <w:rsid w:val="005C7E5E"/>
    <w:rsid w:val="005D0053"/>
    <w:rsid w:val="005D046A"/>
    <w:rsid w:val="005D04A0"/>
    <w:rsid w:val="005D08DA"/>
    <w:rsid w:val="005D0EDD"/>
    <w:rsid w:val="005D0F2F"/>
    <w:rsid w:val="005D1579"/>
    <w:rsid w:val="005D25B3"/>
    <w:rsid w:val="005D2904"/>
    <w:rsid w:val="005D3E4C"/>
    <w:rsid w:val="005D3F68"/>
    <w:rsid w:val="005D55B6"/>
    <w:rsid w:val="005D5B93"/>
    <w:rsid w:val="005D60AE"/>
    <w:rsid w:val="005D7575"/>
    <w:rsid w:val="005D7C53"/>
    <w:rsid w:val="005E008C"/>
    <w:rsid w:val="005E01EA"/>
    <w:rsid w:val="005E10C9"/>
    <w:rsid w:val="005E1573"/>
    <w:rsid w:val="005E1BD4"/>
    <w:rsid w:val="005E1ED2"/>
    <w:rsid w:val="005E2626"/>
    <w:rsid w:val="005E2966"/>
    <w:rsid w:val="005E2C26"/>
    <w:rsid w:val="005E32E9"/>
    <w:rsid w:val="005E3A7C"/>
    <w:rsid w:val="005E3B52"/>
    <w:rsid w:val="005E463B"/>
    <w:rsid w:val="005E51C0"/>
    <w:rsid w:val="005E6DC5"/>
    <w:rsid w:val="005E749A"/>
    <w:rsid w:val="005E74DD"/>
    <w:rsid w:val="005E7552"/>
    <w:rsid w:val="005E7C5C"/>
    <w:rsid w:val="005F15B2"/>
    <w:rsid w:val="005F1A5B"/>
    <w:rsid w:val="005F1C11"/>
    <w:rsid w:val="005F26C2"/>
    <w:rsid w:val="005F28F8"/>
    <w:rsid w:val="005F45EA"/>
    <w:rsid w:val="005F502F"/>
    <w:rsid w:val="005F5F74"/>
    <w:rsid w:val="00600CC5"/>
    <w:rsid w:val="006040FC"/>
    <w:rsid w:val="006043F2"/>
    <w:rsid w:val="00604696"/>
    <w:rsid w:val="00605537"/>
    <w:rsid w:val="006059CE"/>
    <w:rsid w:val="0060614B"/>
    <w:rsid w:val="00606E62"/>
    <w:rsid w:val="0060786F"/>
    <w:rsid w:val="00607A4F"/>
    <w:rsid w:val="00610426"/>
    <w:rsid w:val="006105B1"/>
    <w:rsid w:val="00610D1B"/>
    <w:rsid w:val="00611481"/>
    <w:rsid w:val="00611792"/>
    <w:rsid w:val="00611D1F"/>
    <w:rsid w:val="00611D74"/>
    <w:rsid w:val="00612C3D"/>
    <w:rsid w:val="006133EF"/>
    <w:rsid w:val="00613FA0"/>
    <w:rsid w:val="00614B24"/>
    <w:rsid w:val="00614DE8"/>
    <w:rsid w:val="00616207"/>
    <w:rsid w:val="00616E83"/>
    <w:rsid w:val="00616F62"/>
    <w:rsid w:val="00617AA3"/>
    <w:rsid w:val="006200E9"/>
    <w:rsid w:val="00621B9E"/>
    <w:rsid w:val="00622639"/>
    <w:rsid w:val="00622D7C"/>
    <w:rsid w:val="00623B69"/>
    <w:rsid w:val="00624024"/>
    <w:rsid w:val="00624C15"/>
    <w:rsid w:val="006252B4"/>
    <w:rsid w:val="00627EFA"/>
    <w:rsid w:val="006313ED"/>
    <w:rsid w:val="0063150E"/>
    <w:rsid w:val="006338C6"/>
    <w:rsid w:val="00633B6D"/>
    <w:rsid w:val="00633D28"/>
    <w:rsid w:val="00633E39"/>
    <w:rsid w:val="00635C62"/>
    <w:rsid w:val="00635EAD"/>
    <w:rsid w:val="0063658E"/>
    <w:rsid w:val="00636885"/>
    <w:rsid w:val="00636CDE"/>
    <w:rsid w:val="00636D15"/>
    <w:rsid w:val="006407FA"/>
    <w:rsid w:val="006416CD"/>
    <w:rsid w:val="006431A0"/>
    <w:rsid w:val="00643423"/>
    <w:rsid w:val="00644190"/>
    <w:rsid w:val="00644489"/>
    <w:rsid w:val="0064452C"/>
    <w:rsid w:val="006447A0"/>
    <w:rsid w:val="006449BF"/>
    <w:rsid w:val="00644FB9"/>
    <w:rsid w:val="006453C9"/>
    <w:rsid w:val="00645D9F"/>
    <w:rsid w:val="00646278"/>
    <w:rsid w:val="00647DCD"/>
    <w:rsid w:val="006513F9"/>
    <w:rsid w:val="006523CA"/>
    <w:rsid w:val="00652A60"/>
    <w:rsid w:val="00653062"/>
    <w:rsid w:val="006540FF"/>
    <w:rsid w:val="006541B8"/>
    <w:rsid w:val="00655086"/>
    <w:rsid w:val="006557E5"/>
    <w:rsid w:val="006558FE"/>
    <w:rsid w:val="00655995"/>
    <w:rsid w:val="00655D47"/>
    <w:rsid w:val="00656388"/>
    <w:rsid w:val="00657DAC"/>
    <w:rsid w:val="00657DF4"/>
    <w:rsid w:val="00660487"/>
    <w:rsid w:val="00660ECE"/>
    <w:rsid w:val="006617D0"/>
    <w:rsid w:val="0066254B"/>
    <w:rsid w:val="00664E71"/>
    <w:rsid w:val="00664FD5"/>
    <w:rsid w:val="00665459"/>
    <w:rsid w:val="00667461"/>
    <w:rsid w:val="0066796F"/>
    <w:rsid w:val="00667B41"/>
    <w:rsid w:val="0067025D"/>
    <w:rsid w:val="00670950"/>
    <w:rsid w:val="00670BA9"/>
    <w:rsid w:val="00671CE1"/>
    <w:rsid w:val="0067242F"/>
    <w:rsid w:val="0067400E"/>
    <w:rsid w:val="00674828"/>
    <w:rsid w:val="00675EC2"/>
    <w:rsid w:val="00676033"/>
    <w:rsid w:val="006766AE"/>
    <w:rsid w:val="006769BD"/>
    <w:rsid w:val="00676A6C"/>
    <w:rsid w:val="00676C5B"/>
    <w:rsid w:val="006773C5"/>
    <w:rsid w:val="00680BE6"/>
    <w:rsid w:val="00680C3C"/>
    <w:rsid w:val="00680DCD"/>
    <w:rsid w:val="00682613"/>
    <w:rsid w:val="00682DDB"/>
    <w:rsid w:val="00682F1E"/>
    <w:rsid w:val="0068388A"/>
    <w:rsid w:val="00687433"/>
    <w:rsid w:val="00687C11"/>
    <w:rsid w:val="00690CF7"/>
    <w:rsid w:val="006915B2"/>
    <w:rsid w:val="00691D55"/>
    <w:rsid w:val="00693AAD"/>
    <w:rsid w:val="00693B3B"/>
    <w:rsid w:val="006946C3"/>
    <w:rsid w:val="006947BB"/>
    <w:rsid w:val="0069552E"/>
    <w:rsid w:val="00695CBF"/>
    <w:rsid w:val="00696105"/>
    <w:rsid w:val="00696C87"/>
    <w:rsid w:val="00697558"/>
    <w:rsid w:val="006979A0"/>
    <w:rsid w:val="00697C97"/>
    <w:rsid w:val="006A0713"/>
    <w:rsid w:val="006A33BB"/>
    <w:rsid w:val="006A6716"/>
    <w:rsid w:val="006A6BFB"/>
    <w:rsid w:val="006A6DE2"/>
    <w:rsid w:val="006A72A0"/>
    <w:rsid w:val="006B0F44"/>
    <w:rsid w:val="006B14DF"/>
    <w:rsid w:val="006B1CDF"/>
    <w:rsid w:val="006B2436"/>
    <w:rsid w:val="006B2507"/>
    <w:rsid w:val="006B3DCB"/>
    <w:rsid w:val="006B479C"/>
    <w:rsid w:val="006B4D35"/>
    <w:rsid w:val="006B4E1B"/>
    <w:rsid w:val="006B5ADF"/>
    <w:rsid w:val="006B5BBC"/>
    <w:rsid w:val="006B5CBF"/>
    <w:rsid w:val="006B62BE"/>
    <w:rsid w:val="006B6428"/>
    <w:rsid w:val="006B695C"/>
    <w:rsid w:val="006B745C"/>
    <w:rsid w:val="006B749D"/>
    <w:rsid w:val="006B769A"/>
    <w:rsid w:val="006B7B6C"/>
    <w:rsid w:val="006C01F8"/>
    <w:rsid w:val="006C03EE"/>
    <w:rsid w:val="006C0FDD"/>
    <w:rsid w:val="006C106D"/>
    <w:rsid w:val="006C13B0"/>
    <w:rsid w:val="006C1979"/>
    <w:rsid w:val="006C2142"/>
    <w:rsid w:val="006C2E5A"/>
    <w:rsid w:val="006C38F6"/>
    <w:rsid w:val="006C462D"/>
    <w:rsid w:val="006C4922"/>
    <w:rsid w:val="006C6A59"/>
    <w:rsid w:val="006C72A8"/>
    <w:rsid w:val="006C78F0"/>
    <w:rsid w:val="006D058E"/>
    <w:rsid w:val="006D0B87"/>
    <w:rsid w:val="006D1949"/>
    <w:rsid w:val="006D218A"/>
    <w:rsid w:val="006D22C9"/>
    <w:rsid w:val="006D2F3B"/>
    <w:rsid w:val="006D44C8"/>
    <w:rsid w:val="006D4ECB"/>
    <w:rsid w:val="006D5C48"/>
    <w:rsid w:val="006D6163"/>
    <w:rsid w:val="006D6DFD"/>
    <w:rsid w:val="006D6FA6"/>
    <w:rsid w:val="006D7129"/>
    <w:rsid w:val="006E1277"/>
    <w:rsid w:val="006E2B1D"/>
    <w:rsid w:val="006E3063"/>
    <w:rsid w:val="006E445F"/>
    <w:rsid w:val="006E4C3C"/>
    <w:rsid w:val="006E4E45"/>
    <w:rsid w:val="006E6F5F"/>
    <w:rsid w:val="006E7438"/>
    <w:rsid w:val="006E7A03"/>
    <w:rsid w:val="006F066B"/>
    <w:rsid w:val="006F0E3D"/>
    <w:rsid w:val="006F149C"/>
    <w:rsid w:val="006F1969"/>
    <w:rsid w:val="006F329C"/>
    <w:rsid w:val="006F37A6"/>
    <w:rsid w:val="006F392E"/>
    <w:rsid w:val="006F39A0"/>
    <w:rsid w:val="006F424C"/>
    <w:rsid w:val="006F4942"/>
    <w:rsid w:val="006F6808"/>
    <w:rsid w:val="006F6D3C"/>
    <w:rsid w:val="007022BD"/>
    <w:rsid w:val="00702883"/>
    <w:rsid w:val="00702EA9"/>
    <w:rsid w:val="0070334B"/>
    <w:rsid w:val="00703665"/>
    <w:rsid w:val="00705324"/>
    <w:rsid w:val="00705518"/>
    <w:rsid w:val="007058F4"/>
    <w:rsid w:val="00705F8C"/>
    <w:rsid w:val="007060DB"/>
    <w:rsid w:val="0070677A"/>
    <w:rsid w:val="00707163"/>
    <w:rsid w:val="00707ACB"/>
    <w:rsid w:val="00710AE6"/>
    <w:rsid w:val="00711780"/>
    <w:rsid w:val="00711AC0"/>
    <w:rsid w:val="00712B95"/>
    <w:rsid w:val="00712E06"/>
    <w:rsid w:val="00712F6C"/>
    <w:rsid w:val="00713359"/>
    <w:rsid w:val="00714227"/>
    <w:rsid w:val="00714CD9"/>
    <w:rsid w:val="00715177"/>
    <w:rsid w:val="007151A4"/>
    <w:rsid w:val="00715E42"/>
    <w:rsid w:val="00716ED3"/>
    <w:rsid w:val="00717CDF"/>
    <w:rsid w:val="00720983"/>
    <w:rsid w:val="007209AD"/>
    <w:rsid w:val="00722576"/>
    <w:rsid w:val="0072280E"/>
    <w:rsid w:val="00725406"/>
    <w:rsid w:val="00725C0D"/>
    <w:rsid w:val="007268C4"/>
    <w:rsid w:val="00726BDC"/>
    <w:rsid w:val="00726EF7"/>
    <w:rsid w:val="00727667"/>
    <w:rsid w:val="00727F4C"/>
    <w:rsid w:val="00731DD6"/>
    <w:rsid w:val="00732A83"/>
    <w:rsid w:val="00734377"/>
    <w:rsid w:val="00734B1E"/>
    <w:rsid w:val="00735493"/>
    <w:rsid w:val="007356BE"/>
    <w:rsid w:val="00735CED"/>
    <w:rsid w:val="00735D56"/>
    <w:rsid w:val="00736A0D"/>
    <w:rsid w:val="00736A9D"/>
    <w:rsid w:val="00736C05"/>
    <w:rsid w:val="007401C4"/>
    <w:rsid w:val="007403AC"/>
    <w:rsid w:val="007412E8"/>
    <w:rsid w:val="00741346"/>
    <w:rsid w:val="00741BB6"/>
    <w:rsid w:val="007428F2"/>
    <w:rsid w:val="0074370E"/>
    <w:rsid w:val="00744A34"/>
    <w:rsid w:val="00745F5A"/>
    <w:rsid w:val="007476DA"/>
    <w:rsid w:val="00750228"/>
    <w:rsid w:val="007507B1"/>
    <w:rsid w:val="00750A15"/>
    <w:rsid w:val="00752256"/>
    <w:rsid w:val="00752379"/>
    <w:rsid w:val="00752750"/>
    <w:rsid w:val="00752B4E"/>
    <w:rsid w:val="00752E62"/>
    <w:rsid w:val="0075381A"/>
    <w:rsid w:val="0075404E"/>
    <w:rsid w:val="0075500D"/>
    <w:rsid w:val="00755293"/>
    <w:rsid w:val="0075533B"/>
    <w:rsid w:val="0075549C"/>
    <w:rsid w:val="0075613B"/>
    <w:rsid w:val="00757A9E"/>
    <w:rsid w:val="0076149B"/>
    <w:rsid w:val="0076191F"/>
    <w:rsid w:val="007619AA"/>
    <w:rsid w:val="007623AB"/>
    <w:rsid w:val="00763735"/>
    <w:rsid w:val="00763D23"/>
    <w:rsid w:val="00763FE8"/>
    <w:rsid w:val="007648CF"/>
    <w:rsid w:val="00765D30"/>
    <w:rsid w:val="0076697D"/>
    <w:rsid w:val="007676C2"/>
    <w:rsid w:val="00767785"/>
    <w:rsid w:val="00767D21"/>
    <w:rsid w:val="00770003"/>
    <w:rsid w:val="007762D6"/>
    <w:rsid w:val="00776803"/>
    <w:rsid w:val="00777E8C"/>
    <w:rsid w:val="007821D7"/>
    <w:rsid w:val="007824F8"/>
    <w:rsid w:val="00782B28"/>
    <w:rsid w:val="00782BF6"/>
    <w:rsid w:val="00782E42"/>
    <w:rsid w:val="00784FAF"/>
    <w:rsid w:val="007853B0"/>
    <w:rsid w:val="007860E7"/>
    <w:rsid w:val="00786162"/>
    <w:rsid w:val="007861C1"/>
    <w:rsid w:val="00786B57"/>
    <w:rsid w:val="00790415"/>
    <w:rsid w:val="00790FDB"/>
    <w:rsid w:val="00793397"/>
    <w:rsid w:val="00793816"/>
    <w:rsid w:val="007948DD"/>
    <w:rsid w:val="0079604E"/>
    <w:rsid w:val="00796420"/>
    <w:rsid w:val="007966D8"/>
    <w:rsid w:val="00796772"/>
    <w:rsid w:val="00797B95"/>
    <w:rsid w:val="00797CA3"/>
    <w:rsid w:val="007A012C"/>
    <w:rsid w:val="007A0698"/>
    <w:rsid w:val="007A0F14"/>
    <w:rsid w:val="007A113F"/>
    <w:rsid w:val="007A159C"/>
    <w:rsid w:val="007A37D6"/>
    <w:rsid w:val="007A4E36"/>
    <w:rsid w:val="007A5091"/>
    <w:rsid w:val="007A5092"/>
    <w:rsid w:val="007A51B3"/>
    <w:rsid w:val="007A617E"/>
    <w:rsid w:val="007A6B8F"/>
    <w:rsid w:val="007A712A"/>
    <w:rsid w:val="007A75EC"/>
    <w:rsid w:val="007A766A"/>
    <w:rsid w:val="007A7E6B"/>
    <w:rsid w:val="007B07C5"/>
    <w:rsid w:val="007B1E95"/>
    <w:rsid w:val="007B25B8"/>
    <w:rsid w:val="007B30B9"/>
    <w:rsid w:val="007B3B10"/>
    <w:rsid w:val="007B408A"/>
    <w:rsid w:val="007B46BD"/>
    <w:rsid w:val="007B4E28"/>
    <w:rsid w:val="007B5651"/>
    <w:rsid w:val="007B7116"/>
    <w:rsid w:val="007B7B65"/>
    <w:rsid w:val="007B7DFC"/>
    <w:rsid w:val="007C132A"/>
    <w:rsid w:val="007C14A2"/>
    <w:rsid w:val="007C29D0"/>
    <w:rsid w:val="007C371D"/>
    <w:rsid w:val="007C4291"/>
    <w:rsid w:val="007C4B2F"/>
    <w:rsid w:val="007C5422"/>
    <w:rsid w:val="007C568E"/>
    <w:rsid w:val="007D06B5"/>
    <w:rsid w:val="007D0B32"/>
    <w:rsid w:val="007D100C"/>
    <w:rsid w:val="007D12D8"/>
    <w:rsid w:val="007D23C0"/>
    <w:rsid w:val="007D3930"/>
    <w:rsid w:val="007D3CF7"/>
    <w:rsid w:val="007D4D07"/>
    <w:rsid w:val="007E24B1"/>
    <w:rsid w:val="007E262F"/>
    <w:rsid w:val="007E4F8B"/>
    <w:rsid w:val="007E4FEF"/>
    <w:rsid w:val="007E74B7"/>
    <w:rsid w:val="007E7573"/>
    <w:rsid w:val="007E7ABD"/>
    <w:rsid w:val="007E7BB1"/>
    <w:rsid w:val="007E7F18"/>
    <w:rsid w:val="007F0516"/>
    <w:rsid w:val="007F1388"/>
    <w:rsid w:val="007F162A"/>
    <w:rsid w:val="007F2254"/>
    <w:rsid w:val="007F2325"/>
    <w:rsid w:val="007F2802"/>
    <w:rsid w:val="007F2C32"/>
    <w:rsid w:val="007F3D1D"/>
    <w:rsid w:val="007F44CB"/>
    <w:rsid w:val="007F4CAD"/>
    <w:rsid w:val="007F65CC"/>
    <w:rsid w:val="007F6B11"/>
    <w:rsid w:val="007F6BFA"/>
    <w:rsid w:val="007F6C0F"/>
    <w:rsid w:val="0080071D"/>
    <w:rsid w:val="0080078C"/>
    <w:rsid w:val="00801011"/>
    <w:rsid w:val="00801C9E"/>
    <w:rsid w:val="00803C07"/>
    <w:rsid w:val="00803E8F"/>
    <w:rsid w:val="00803F8B"/>
    <w:rsid w:val="008052FF"/>
    <w:rsid w:val="008057A0"/>
    <w:rsid w:val="008063E7"/>
    <w:rsid w:val="008069E7"/>
    <w:rsid w:val="00807EAB"/>
    <w:rsid w:val="008101CB"/>
    <w:rsid w:val="008107B5"/>
    <w:rsid w:val="00811D10"/>
    <w:rsid w:val="00811E1B"/>
    <w:rsid w:val="008130CD"/>
    <w:rsid w:val="00813800"/>
    <w:rsid w:val="008138DC"/>
    <w:rsid w:val="00814FE0"/>
    <w:rsid w:val="00816350"/>
    <w:rsid w:val="008207DB"/>
    <w:rsid w:val="00821310"/>
    <w:rsid w:val="008217FD"/>
    <w:rsid w:val="00823171"/>
    <w:rsid w:val="008231EA"/>
    <w:rsid w:val="00823347"/>
    <w:rsid w:val="008237B5"/>
    <w:rsid w:val="008247F8"/>
    <w:rsid w:val="00824C73"/>
    <w:rsid w:val="00825E3A"/>
    <w:rsid w:val="00826BE2"/>
    <w:rsid w:val="00827327"/>
    <w:rsid w:val="00827B07"/>
    <w:rsid w:val="008313DD"/>
    <w:rsid w:val="00831955"/>
    <w:rsid w:val="00832330"/>
    <w:rsid w:val="00833CD2"/>
    <w:rsid w:val="008353C5"/>
    <w:rsid w:val="00836000"/>
    <w:rsid w:val="00836D78"/>
    <w:rsid w:val="00837049"/>
    <w:rsid w:val="0084041C"/>
    <w:rsid w:val="00840A73"/>
    <w:rsid w:val="00840C5A"/>
    <w:rsid w:val="008417D2"/>
    <w:rsid w:val="00841DB4"/>
    <w:rsid w:val="00841F7F"/>
    <w:rsid w:val="00842790"/>
    <w:rsid w:val="00843730"/>
    <w:rsid w:val="008443F3"/>
    <w:rsid w:val="00845467"/>
    <w:rsid w:val="00845607"/>
    <w:rsid w:val="00845C8A"/>
    <w:rsid w:val="008461F0"/>
    <w:rsid w:val="0084659B"/>
    <w:rsid w:val="00846844"/>
    <w:rsid w:val="008468AF"/>
    <w:rsid w:val="008469C9"/>
    <w:rsid w:val="00847C69"/>
    <w:rsid w:val="00847F3A"/>
    <w:rsid w:val="00850946"/>
    <w:rsid w:val="0085132B"/>
    <w:rsid w:val="008513EF"/>
    <w:rsid w:val="00851B0E"/>
    <w:rsid w:val="0085431B"/>
    <w:rsid w:val="0085475A"/>
    <w:rsid w:val="00855164"/>
    <w:rsid w:val="00855894"/>
    <w:rsid w:val="00855D7B"/>
    <w:rsid w:val="00856558"/>
    <w:rsid w:val="0085756F"/>
    <w:rsid w:val="008577AC"/>
    <w:rsid w:val="00860DAD"/>
    <w:rsid w:val="00861FF1"/>
    <w:rsid w:val="00863B92"/>
    <w:rsid w:val="008662E5"/>
    <w:rsid w:val="008669C3"/>
    <w:rsid w:val="00867120"/>
    <w:rsid w:val="00867567"/>
    <w:rsid w:val="00870439"/>
    <w:rsid w:val="0087262A"/>
    <w:rsid w:val="00873F9C"/>
    <w:rsid w:val="008750F5"/>
    <w:rsid w:val="008756BD"/>
    <w:rsid w:val="008772A0"/>
    <w:rsid w:val="008772C2"/>
    <w:rsid w:val="00877402"/>
    <w:rsid w:val="00877B70"/>
    <w:rsid w:val="00880723"/>
    <w:rsid w:val="00880BBF"/>
    <w:rsid w:val="0088104D"/>
    <w:rsid w:val="00881359"/>
    <w:rsid w:val="008815CC"/>
    <w:rsid w:val="00881F10"/>
    <w:rsid w:val="00882013"/>
    <w:rsid w:val="008824DB"/>
    <w:rsid w:val="00882A4E"/>
    <w:rsid w:val="00882B1D"/>
    <w:rsid w:val="00882C0A"/>
    <w:rsid w:val="00882DA1"/>
    <w:rsid w:val="00884654"/>
    <w:rsid w:val="00885B03"/>
    <w:rsid w:val="00886232"/>
    <w:rsid w:val="0088671C"/>
    <w:rsid w:val="00886EA9"/>
    <w:rsid w:val="0088730B"/>
    <w:rsid w:val="00887342"/>
    <w:rsid w:val="0088782F"/>
    <w:rsid w:val="0089017F"/>
    <w:rsid w:val="00890494"/>
    <w:rsid w:val="00891304"/>
    <w:rsid w:val="0089242E"/>
    <w:rsid w:val="0089301A"/>
    <w:rsid w:val="00893805"/>
    <w:rsid w:val="0089421E"/>
    <w:rsid w:val="008947A8"/>
    <w:rsid w:val="00894967"/>
    <w:rsid w:val="00894CD1"/>
    <w:rsid w:val="00895AC9"/>
    <w:rsid w:val="00896520"/>
    <w:rsid w:val="00897BE3"/>
    <w:rsid w:val="00897FF8"/>
    <w:rsid w:val="008A1C07"/>
    <w:rsid w:val="008A22B3"/>
    <w:rsid w:val="008A2C5A"/>
    <w:rsid w:val="008A2D36"/>
    <w:rsid w:val="008A4029"/>
    <w:rsid w:val="008A60E2"/>
    <w:rsid w:val="008A7310"/>
    <w:rsid w:val="008A7403"/>
    <w:rsid w:val="008A7C8A"/>
    <w:rsid w:val="008B1719"/>
    <w:rsid w:val="008B180B"/>
    <w:rsid w:val="008B45DD"/>
    <w:rsid w:val="008B47B4"/>
    <w:rsid w:val="008B4A14"/>
    <w:rsid w:val="008B64ED"/>
    <w:rsid w:val="008B6A05"/>
    <w:rsid w:val="008B79E7"/>
    <w:rsid w:val="008B7E79"/>
    <w:rsid w:val="008C155D"/>
    <w:rsid w:val="008C31DB"/>
    <w:rsid w:val="008C35C4"/>
    <w:rsid w:val="008C3759"/>
    <w:rsid w:val="008C4521"/>
    <w:rsid w:val="008C570A"/>
    <w:rsid w:val="008C6439"/>
    <w:rsid w:val="008C6452"/>
    <w:rsid w:val="008C6DB1"/>
    <w:rsid w:val="008C6F65"/>
    <w:rsid w:val="008C715E"/>
    <w:rsid w:val="008D065F"/>
    <w:rsid w:val="008D10B7"/>
    <w:rsid w:val="008D10CC"/>
    <w:rsid w:val="008D1579"/>
    <w:rsid w:val="008D2E44"/>
    <w:rsid w:val="008D3038"/>
    <w:rsid w:val="008D3B46"/>
    <w:rsid w:val="008D3E56"/>
    <w:rsid w:val="008D4114"/>
    <w:rsid w:val="008D4811"/>
    <w:rsid w:val="008D564D"/>
    <w:rsid w:val="008D5B7C"/>
    <w:rsid w:val="008D60FB"/>
    <w:rsid w:val="008D6764"/>
    <w:rsid w:val="008D6839"/>
    <w:rsid w:val="008D7CB7"/>
    <w:rsid w:val="008E1178"/>
    <w:rsid w:val="008E2B2A"/>
    <w:rsid w:val="008E3F0E"/>
    <w:rsid w:val="008E5806"/>
    <w:rsid w:val="008E68F1"/>
    <w:rsid w:val="008E6CA6"/>
    <w:rsid w:val="008E77B6"/>
    <w:rsid w:val="008F0889"/>
    <w:rsid w:val="008F08D7"/>
    <w:rsid w:val="008F0BF8"/>
    <w:rsid w:val="008F247B"/>
    <w:rsid w:val="008F2C08"/>
    <w:rsid w:val="008F35F6"/>
    <w:rsid w:val="008F36D2"/>
    <w:rsid w:val="008F53F4"/>
    <w:rsid w:val="008F6BDF"/>
    <w:rsid w:val="008F6C87"/>
    <w:rsid w:val="0090116F"/>
    <w:rsid w:val="00902E29"/>
    <w:rsid w:val="00903E35"/>
    <w:rsid w:val="00907D23"/>
    <w:rsid w:val="009104AA"/>
    <w:rsid w:val="00910854"/>
    <w:rsid w:val="009116BF"/>
    <w:rsid w:val="00912BE7"/>
    <w:rsid w:val="009131BD"/>
    <w:rsid w:val="009136ED"/>
    <w:rsid w:val="00913F28"/>
    <w:rsid w:val="009150FE"/>
    <w:rsid w:val="009156B9"/>
    <w:rsid w:val="00915DF5"/>
    <w:rsid w:val="00916589"/>
    <w:rsid w:val="00917AF1"/>
    <w:rsid w:val="009232F6"/>
    <w:rsid w:val="009237D9"/>
    <w:rsid w:val="00923A22"/>
    <w:rsid w:val="00923CEB"/>
    <w:rsid w:val="0092443D"/>
    <w:rsid w:val="0092573C"/>
    <w:rsid w:val="0092683D"/>
    <w:rsid w:val="00926BCB"/>
    <w:rsid w:val="009279F0"/>
    <w:rsid w:val="00927C62"/>
    <w:rsid w:val="00930F09"/>
    <w:rsid w:val="00931528"/>
    <w:rsid w:val="009332CE"/>
    <w:rsid w:val="0093543F"/>
    <w:rsid w:val="00937285"/>
    <w:rsid w:val="0093783C"/>
    <w:rsid w:val="0094037D"/>
    <w:rsid w:val="00940596"/>
    <w:rsid w:val="00940F47"/>
    <w:rsid w:val="00941291"/>
    <w:rsid w:val="009418B7"/>
    <w:rsid w:val="0094204D"/>
    <w:rsid w:val="00942E94"/>
    <w:rsid w:val="0094449C"/>
    <w:rsid w:val="0094485D"/>
    <w:rsid w:val="00945963"/>
    <w:rsid w:val="0094681E"/>
    <w:rsid w:val="00946A34"/>
    <w:rsid w:val="00951844"/>
    <w:rsid w:val="00952829"/>
    <w:rsid w:val="009528F8"/>
    <w:rsid w:val="009537FD"/>
    <w:rsid w:val="00953891"/>
    <w:rsid w:val="0095399B"/>
    <w:rsid w:val="00953D27"/>
    <w:rsid w:val="009555A4"/>
    <w:rsid w:val="009569A8"/>
    <w:rsid w:val="00956C5B"/>
    <w:rsid w:val="009576F5"/>
    <w:rsid w:val="00957AA7"/>
    <w:rsid w:val="009601A2"/>
    <w:rsid w:val="0096036D"/>
    <w:rsid w:val="00960570"/>
    <w:rsid w:val="00961526"/>
    <w:rsid w:val="0096161C"/>
    <w:rsid w:val="009633B4"/>
    <w:rsid w:val="00963ACC"/>
    <w:rsid w:val="00964482"/>
    <w:rsid w:val="00964BE3"/>
    <w:rsid w:val="00965FC1"/>
    <w:rsid w:val="00966122"/>
    <w:rsid w:val="00966216"/>
    <w:rsid w:val="00966636"/>
    <w:rsid w:val="00966C08"/>
    <w:rsid w:val="009670C6"/>
    <w:rsid w:val="00967192"/>
    <w:rsid w:val="0096797F"/>
    <w:rsid w:val="00967B24"/>
    <w:rsid w:val="00970318"/>
    <w:rsid w:val="009703B0"/>
    <w:rsid w:val="00970C81"/>
    <w:rsid w:val="00971D6C"/>
    <w:rsid w:val="00972627"/>
    <w:rsid w:val="00973599"/>
    <w:rsid w:val="0097516C"/>
    <w:rsid w:val="00975589"/>
    <w:rsid w:val="009759D0"/>
    <w:rsid w:val="00975CE8"/>
    <w:rsid w:val="00980887"/>
    <w:rsid w:val="009846B9"/>
    <w:rsid w:val="00986062"/>
    <w:rsid w:val="0098656A"/>
    <w:rsid w:val="009865A9"/>
    <w:rsid w:val="00987671"/>
    <w:rsid w:val="009879A4"/>
    <w:rsid w:val="00987E30"/>
    <w:rsid w:val="00990250"/>
    <w:rsid w:val="00990ED6"/>
    <w:rsid w:val="00992194"/>
    <w:rsid w:val="009924BE"/>
    <w:rsid w:val="00992696"/>
    <w:rsid w:val="00992BF5"/>
    <w:rsid w:val="00992CE4"/>
    <w:rsid w:val="0099452A"/>
    <w:rsid w:val="009946CA"/>
    <w:rsid w:val="009952DB"/>
    <w:rsid w:val="00995E2D"/>
    <w:rsid w:val="00997416"/>
    <w:rsid w:val="00997456"/>
    <w:rsid w:val="00997564"/>
    <w:rsid w:val="00997654"/>
    <w:rsid w:val="00997FA6"/>
    <w:rsid w:val="009A1170"/>
    <w:rsid w:val="009A13E0"/>
    <w:rsid w:val="009A1BC5"/>
    <w:rsid w:val="009A2B7B"/>
    <w:rsid w:val="009A3626"/>
    <w:rsid w:val="009A437C"/>
    <w:rsid w:val="009A4380"/>
    <w:rsid w:val="009A4E75"/>
    <w:rsid w:val="009A6B75"/>
    <w:rsid w:val="009A7756"/>
    <w:rsid w:val="009A7849"/>
    <w:rsid w:val="009A7DEC"/>
    <w:rsid w:val="009B014C"/>
    <w:rsid w:val="009B0A28"/>
    <w:rsid w:val="009B13D8"/>
    <w:rsid w:val="009B2CDA"/>
    <w:rsid w:val="009B2E83"/>
    <w:rsid w:val="009B3659"/>
    <w:rsid w:val="009B3BCB"/>
    <w:rsid w:val="009B4681"/>
    <w:rsid w:val="009B4C20"/>
    <w:rsid w:val="009B50F3"/>
    <w:rsid w:val="009B587A"/>
    <w:rsid w:val="009B5C0E"/>
    <w:rsid w:val="009B733F"/>
    <w:rsid w:val="009B7AC5"/>
    <w:rsid w:val="009B7C2D"/>
    <w:rsid w:val="009C0B91"/>
    <w:rsid w:val="009C112A"/>
    <w:rsid w:val="009C37FA"/>
    <w:rsid w:val="009C458D"/>
    <w:rsid w:val="009C4BEE"/>
    <w:rsid w:val="009C596E"/>
    <w:rsid w:val="009C599A"/>
    <w:rsid w:val="009C5FDC"/>
    <w:rsid w:val="009C683F"/>
    <w:rsid w:val="009C7CCF"/>
    <w:rsid w:val="009D0A93"/>
    <w:rsid w:val="009D1A6B"/>
    <w:rsid w:val="009D1B53"/>
    <w:rsid w:val="009D1F23"/>
    <w:rsid w:val="009D2399"/>
    <w:rsid w:val="009D39F4"/>
    <w:rsid w:val="009D3B84"/>
    <w:rsid w:val="009D4DE4"/>
    <w:rsid w:val="009D7106"/>
    <w:rsid w:val="009D7755"/>
    <w:rsid w:val="009E4B32"/>
    <w:rsid w:val="009E4DC6"/>
    <w:rsid w:val="009E53AC"/>
    <w:rsid w:val="009E56A2"/>
    <w:rsid w:val="009E585B"/>
    <w:rsid w:val="009E6427"/>
    <w:rsid w:val="009E740F"/>
    <w:rsid w:val="009E7A37"/>
    <w:rsid w:val="009E7B35"/>
    <w:rsid w:val="009F0740"/>
    <w:rsid w:val="009F09A0"/>
    <w:rsid w:val="009F19EF"/>
    <w:rsid w:val="009F372A"/>
    <w:rsid w:val="009F3EAC"/>
    <w:rsid w:val="009F3FD2"/>
    <w:rsid w:val="009F4508"/>
    <w:rsid w:val="009F6151"/>
    <w:rsid w:val="009F7334"/>
    <w:rsid w:val="009F73C3"/>
    <w:rsid w:val="009F782D"/>
    <w:rsid w:val="009F79A0"/>
    <w:rsid w:val="00A0023B"/>
    <w:rsid w:val="00A0059D"/>
    <w:rsid w:val="00A03D35"/>
    <w:rsid w:val="00A045AE"/>
    <w:rsid w:val="00A049F8"/>
    <w:rsid w:val="00A05135"/>
    <w:rsid w:val="00A05A0B"/>
    <w:rsid w:val="00A0649A"/>
    <w:rsid w:val="00A06EC6"/>
    <w:rsid w:val="00A0796E"/>
    <w:rsid w:val="00A07F76"/>
    <w:rsid w:val="00A07FA6"/>
    <w:rsid w:val="00A1066E"/>
    <w:rsid w:val="00A10731"/>
    <w:rsid w:val="00A125D1"/>
    <w:rsid w:val="00A12C2F"/>
    <w:rsid w:val="00A12E48"/>
    <w:rsid w:val="00A1393D"/>
    <w:rsid w:val="00A13E46"/>
    <w:rsid w:val="00A15D81"/>
    <w:rsid w:val="00A17134"/>
    <w:rsid w:val="00A1741A"/>
    <w:rsid w:val="00A20225"/>
    <w:rsid w:val="00A2031C"/>
    <w:rsid w:val="00A207A2"/>
    <w:rsid w:val="00A263F4"/>
    <w:rsid w:val="00A26D6C"/>
    <w:rsid w:val="00A271A6"/>
    <w:rsid w:val="00A304A2"/>
    <w:rsid w:val="00A30EC0"/>
    <w:rsid w:val="00A31453"/>
    <w:rsid w:val="00A32788"/>
    <w:rsid w:val="00A32A71"/>
    <w:rsid w:val="00A3386A"/>
    <w:rsid w:val="00A341DF"/>
    <w:rsid w:val="00A3475D"/>
    <w:rsid w:val="00A36339"/>
    <w:rsid w:val="00A367D9"/>
    <w:rsid w:val="00A375BB"/>
    <w:rsid w:val="00A4048A"/>
    <w:rsid w:val="00A40E3B"/>
    <w:rsid w:val="00A417AB"/>
    <w:rsid w:val="00A427E3"/>
    <w:rsid w:val="00A445BF"/>
    <w:rsid w:val="00A44BD9"/>
    <w:rsid w:val="00A45424"/>
    <w:rsid w:val="00A45981"/>
    <w:rsid w:val="00A464B2"/>
    <w:rsid w:val="00A4779B"/>
    <w:rsid w:val="00A50AE1"/>
    <w:rsid w:val="00A50FE6"/>
    <w:rsid w:val="00A510C2"/>
    <w:rsid w:val="00A51335"/>
    <w:rsid w:val="00A51515"/>
    <w:rsid w:val="00A519C5"/>
    <w:rsid w:val="00A51E82"/>
    <w:rsid w:val="00A5309A"/>
    <w:rsid w:val="00A53340"/>
    <w:rsid w:val="00A566C0"/>
    <w:rsid w:val="00A578F9"/>
    <w:rsid w:val="00A57B43"/>
    <w:rsid w:val="00A57DF0"/>
    <w:rsid w:val="00A60D05"/>
    <w:rsid w:val="00A62550"/>
    <w:rsid w:val="00A6279B"/>
    <w:rsid w:val="00A6302C"/>
    <w:rsid w:val="00A645D4"/>
    <w:rsid w:val="00A65480"/>
    <w:rsid w:val="00A662A5"/>
    <w:rsid w:val="00A668DC"/>
    <w:rsid w:val="00A7052E"/>
    <w:rsid w:val="00A70BA1"/>
    <w:rsid w:val="00A711BC"/>
    <w:rsid w:val="00A71F25"/>
    <w:rsid w:val="00A728C3"/>
    <w:rsid w:val="00A72FD7"/>
    <w:rsid w:val="00A75B0D"/>
    <w:rsid w:val="00A75F2B"/>
    <w:rsid w:val="00A7629B"/>
    <w:rsid w:val="00A764BE"/>
    <w:rsid w:val="00A768FB"/>
    <w:rsid w:val="00A77733"/>
    <w:rsid w:val="00A77E1F"/>
    <w:rsid w:val="00A77FB2"/>
    <w:rsid w:val="00A805F7"/>
    <w:rsid w:val="00A81DB7"/>
    <w:rsid w:val="00A82DF8"/>
    <w:rsid w:val="00A8305B"/>
    <w:rsid w:val="00A836D4"/>
    <w:rsid w:val="00A83D79"/>
    <w:rsid w:val="00A84887"/>
    <w:rsid w:val="00A84D0E"/>
    <w:rsid w:val="00A8594F"/>
    <w:rsid w:val="00A85BF2"/>
    <w:rsid w:val="00A866EB"/>
    <w:rsid w:val="00A90BDE"/>
    <w:rsid w:val="00A9191F"/>
    <w:rsid w:val="00A92239"/>
    <w:rsid w:val="00A92D10"/>
    <w:rsid w:val="00A92FB4"/>
    <w:rsid w:val="00A92FB9"/>
    <w:rsid w:val="00A9481A"/>
    <w:rsid w:val="00A961DA"/>
    <w:rsid w:val="00A962EE"/>
    <w:rsid w:val="00A975E4"/>
    <w:rsid w:val="00A97B98"/>
    <w:rsid w:val="00A97F96"/>
    <w:rsid w:val="00AA0BF2"/>
    <w:rsid w:val="00AA1078"/>
    <w:rsid w:val="00AA14D5"/>
    <w:rsid w:val="00AA22E8"/>
    <w:rsid w:val="00AA4709"/>
    <w:rsid w:val="00AA5085"/>
    <w:rsid w:val="00AA5142"/>
    <w:rsid w:val="00AA5616"/>
    <w:rsid w:val="00AA593B"/>
    <w:rsid w:val="00AA5B6F"/>
    <w:rsid w:val="00AA5B9B"/>
    <w:rsid w:val="00AA5CA7"/>
    <w:rsid w:val="00AA5E89"/>
    <w:rsid w:val="00AA7267"/>
    <w:rsid w:val="00AA76F5"/>
    <w:rsid w:val="00AB22F6"/>
    <w:rsid w:val="00AB233E"/>
    <w:rsid w:val="00AB2481"/>
    <w:rsid w:val="00AB3331"/>
    <w:rsid w:val="00AB377C"/>
    <w:rsid w:val="00AB52A4"/>
    <w:rsid w:val="00AB5451"/>
    <w:rsid w:val="00AB567B"/>
    <w:rsid w:val="00AB6AD7"/>
    <w:rsid w:val="00AB7730"/>
    <w:rsid w:val="00AB793B"/>
    <w:rsid w:val="00AB7AC2"/>
    <w:rsid w:val="00AB7BBE"/>
    <w:rsid w:val="00AB7CA0"/>
    <w:rsid w:val="00AC1F71"/>
    <w:rsid w:val="00AC336B"/>
    <w:rsid w:val="00AC3371"/>
    <w:rsid w:val="00AC4BFE"/>
    <w:rsid w:val="00AC4C8A"/>
    <w:rsid w:val="00AC589A"/>
    <w:rsid w:val="00AC5F16"/>
    <w:rsid w:val="00AC6737"/>
    <w:rsid w:val="00AC6CF8"/>
    <w:rsid w:val="00AD0B45"/>
    <w:rsid w:val="00AD135B"/>
    <w:rsid w:val="00AD2EB1"/>
    <w:rsid w:val="00AD38E1"/>
    <w:rsid w:val="00AD3DCA"/>
    <w:rsid w:val="00AD406B"/>
    <w:rsid w:val="00AD62E7"/>
    <w:rsid w:val="00AE0595"/>
    <w:rsid w:val="00AE115C"/>
    <w:rsid w:val="00AE1CFB"/>
    <w:rsid w:val="00AE1E36"/>
    <w:rsid w:val="00AE2FEE"/>
    <w:rsid w:val="00AE4FAC"/>
    <w:rsid w:val="00AE534E"/>
    <w:rsid w:val="00AE6DE5"/>
    <w:rsid w:val="00AE791D"/>
    <w:rsid w:val="00AF282A"/>
    <w:rsid w:val="00AF2A66"/>
    <w:rsid w:val="00AF46A9"/>
    <w:rsid w:val="00AF4E40"/>
    <w:rsid w:val="00AF4FC5"/>
    <w:rsid w:val="00AF5B90"/>
    <w:rsid w:val="00AF5FF3"/>
    <w:rsid w:val="00AF6752"/>
    <w:rsid w:val="00AF6D56"/>
    <w:rsid w:val="00AF73E7"/>
    <w:rsid w:val="00AF76E6"/>
    <w:rsid w:val="00B01104"/>
    <w:rsid w:val="00B03278"/>
    <w:rsid w:val="00B0497A"/>
    <w:rsid w:val="00B0526B"/>
    <w:rsid w:val="00B05297"/>
    <w:rsid w:val="00B07280"/>
    <w:rsid w:val="00B10169"/>
    <w:rsid w:val="00B10302"/>
    <w:rsid w:val="00B10947"/>
    <w:rsid w:val="00B109A8"/>
    <w:rsid w:val="00B10A91"/>
    <w:rsid w:val="00B10BF4"/>
    <w:rsid w:val="00B11196"/>
    <w:rsid w:val="00B1212D"/>
    <w:rsid w:val="00B126CD"/>
    <w:rsid w:val="00B12AED"/>
    <w:rsid w:val="00B15C16"/>
    <w:rsid w:val="00B16835"/>
    <w:rsid w:val="00B168CA"/>
    <w:rsid w:val="00B16C46"/>
    <w:rsid w:val="00B175A4"/>
    <w:rsid w:val="00B17999"/>
    <w:rsid w:val="00B20FF7"/>
    <w:rsid w:val="00B21493"/>
    <w:rsid w:val="00B2208A"/>
    <w:rsid w:val="00B2240B"/>
    <w:rsid w:val="00B23F07"/>
    <w:rsid w:val="00B24439"/>
    <w:rsid w:val="00B24A93"/>
    <w:rsid w:val="00B251D4"/>
    <w:rsid w:val="00B26110"/>
    <w:rsid w:val="00B265E3"/>
    <w:rsid w:val="00B26DCB"/>
    <w:rsid w:val="00B272F0"/>
    <w:rsid w:val="00B309AF"/>
    <w:rsid w:val="00B30F1B"/>
    <w:rsid w:val="00B314BF"/>
    <w:rsid w:val="00B31553"/>
    <w:rsid w:val="00B32A6E"/>
    <w:rsid w:val="00B3357C"/>
    <w:rsid w:val="00B34341"/>
    <w:rsid w:val="00B34453"/>
    <w:rsid w:val="00B34538"/>
    <w:rsid w:val="00B34761"/>
    <w:rsid w:val="00B3514F"/>
    <w:rsid w:val="00B36DA4"/>
    <w:rsid w:val="00B37ED0"/>
    <w:rsid w:val="00B40795"/>
    <w:rsid w:val="00B40C4F"/>
    <w:rsid w:val="00B412AE"/>
    <w:rsid w:val="00B41758"/>
    <w:rsid w:val="00B4222C"/>
    <w:rsid w:val="00B42BF5"/>
    <w:rsid w:val="00B44890"/>
    <w:rsid w:val="00B449D9"/>
    <w:rsid w:val="00B44F8F"/>
    <w:rsid w:val="00B51378"/>
    <w:rsid w:val="00B51556"/>
    <w:rsid w:val="00B52526"/>
    <w:rsid w:val="00B54A46"/>
    <w:rsid w:val="00B568C3"/>
    <w:rsid w:val="00B56F92"/>
    <w:rsid w:val="00B57E73"/>
    <w:rsid w:val="00B60878"/>
    <w:rsid w:val="00B614B8"/>
    <w:rsid w:val="00B61EB3"/>
    <w:rsid w:val="00B6246F"/>
    <w:rsid w:val="00B628D3"/>
    <w:rsid w:val="00B63A49"/>
    <w:rsid w:val="00B64BB1"/>
    <w:rsid w:val="00B6574C"/>
    <w:rsid w:val="00B66000"/>
    <w:rsid w:val="00B66052"/>
    <w:rsid w:val="00B6671E"/>
    <w:rsid w:val="00B67016"/>
    <w:rsid w:val="00B670DB"/>
    <w:rsid w:val="00B708A8"/>
    <w:rsid w:val="00B71FC7"/>
    <w:rsid w:val="00B72337"/>
    <w:rsid w:val="00B72D34"/>
    <w:rsid w:val="00B72EC3"/>
    <w:rsid w:val="00B730F0"/>
    <w:rsid w:val="00B7410E"/>
    <w:rsid w:val="00B75867"/>
    <w:rsid w:val="00B7741C"/>
    <w:rsid w:val="00B77F21"/>
    <w:rsid w:val="00B80BCC"/>
    <w:rsid w:val="00B80D55"/>
    <w:rsid w:val="00B81063"/>
    <w:rsid w:val="00B81E95"/>
    <w:rsid w:val="00B81F79"/>
    <w:rsid w:val="00B82B7A"/>
    <w:rsid w:val="00B83351"/>
    <w:rsid w:val="00B8400D"/>
    <w:rsid w:val="00B84B8A"/>
    <w:rsid w:val="00B85C82"/>
    <w:rsid w:val="00B85F06"/>
    <w:rsid w:val="00B86048"/>
    <w:rsid w:val="00B87A7F"/>
    <w:rsid w:val="00B91EB8"/>
    <w:rsid w:val="00B92067"/>
    <w:rsid w:val="00B9294B"/>
    <w:rsid w:val="00B92998"/>
    <w:rsid w:val="00B92A8D"/>
    <w:rsid w:val="00B92AA9"/>
    <w:rsid w:val="00B9342E"/>
    <w:rsid w:val="00B93CEE"/>
    <w:rsid w:val="00B94709"/>
    <w:rsid w:val="00B956FD"/>
    <w:rsid w:val="00B95B23"/>
    <w:rsid w:val="00B960BB"/>
    <w:rsid w:val="00B96FE3"/>
    <w:rsid w:val="00B96FFD"/>
    <w:rsid w:val="00B97914"/>
    <w:rsid w:val="00B97DE5"/>
    <w:rsid w:val="00BA047D"/>
    <w:rsid w:val="00BA0621"/>
    <w:rsid w:val="00BA1BE7"/>
    <w:rsid w:val="00BA20D9"/>
    <w:rsid w:val="00BA2952"/>
    <w:rsid w:val="00BA3044"/>
    <w:rsid w:val="00BA42D9"/>
    <w:rsid w:val="00BA458E"/>
    <w:rsid w:val="00BA4E67"/>
    <w:rsid w:val="00BA6666"/>
    <w:rsid w:val="00BA6788"/>
    <w:rsid w:val="00BA7050"/>
    <w:rsid w:val="00BB0D2D"/>
    <w:rsid w:val="00BB2980"/>
    <w:rsid w:val="00BB3499"/>
    <w:rsid w:val="00BB404C"/>
    <w:rsid w:val="00BB4A3A"/>
    <w:rsid w:val="00BB5C53"/>
    <w:rsid w:val="00BB5CA4"/>
    <w:rsid w:val="00BB7D4E"/>
    <w:rsid w:val="00BC0135"/>
    <w:rsid w:val="00BC0D6E"/>
    <w:rsid w:val="00BC1231"/>
    <w:rsid w:val="00BC255F"/>
    <w:rsid w:val="00BC2919"/>
    <w:rsid w:val="00BC2BC8"/>
    <w:rsid w:val="00BC347A"/>
    <w:rsid w:val="00BC373A"/>
    <w:rsid w:val="00BC3BE3"/>
    <w:rsid w:val="00BC3D88"/>
    <w:rsid w:val="00BC4203"/>
    <w:rsid w:val="00BC5232"/>
    <w:rsid w:val="00BC56AC"/>
    <w:rsid w:val="00BC6112"/>
    <w:rsid w:val="00BC695E"/>
    <w:rsid w:val="00BC7282"/>
    <w:rsid w:val="00BC75C7"/>
    <w:rsid w:val="00BC7D8C"/>
    <w:rsid w:val="00BC7F4C"/>
    <w:rsid w:val="00BD03A7"/>
    <w:rsid w:val="00BD0AA4"/>
    <w:rsid w:val="00BD0ED1"/>
    <w:rsid w:val="00BD2EAC"/>
    <w:rsid w:val="00BD30B2"/>
    <w:rsid w:val="00BD3613"/>
    <w:rsid w:val="00BD3F54"/>
    <w:rsid w:val="00BD46D3"/>
    <w:rsid w:val="00BD5F34"/>
    <w:rsid w:val="00BD60E1"/>
    <w:rsid w:val="00BD730C"/>
    <w:rsid w:val="00BD7407"/>
    <w:rsid w:val="00BE05F0"/>
    <w:rsid w:val="00BE0984"/>
    <w:rsid w:val="00BE191A"/>
    <w:rsid w:val="00BE1D7E"/>
    <w:rsid w:val="00BE2A73"/>
    <w:rsid w:val="00BE2B8C"/>
    <w:rsid w:val="00BE3C51"/>
    <w:rsid w:val="00BE614A"/>
    <w:rsid w:val="00BE6D3D"/>
    <w:rsid w:val="00BF0468"/>
    <w:rsid w:val="00BF054B"/>
    <w:rsid w:val="00BF13F9"/>
    <w:rsid w:val="00BF2351"/>
    <w:rsid w:val="00BF375A"/>
    <w:rsid w:val="00BF58E6"/>
    <w:rsid w:val="00BF5B84"/>
    <w:rsid w:val="00BF6174"/>
    <w:rsid w:val="00BF65C6"/>
    <w:rsid w:val="00BF78B7"/>
    <w:rsid w:val="00C00426"/>
    <w:rsid w:val="00C014D4"/>
    <w:rsid w:val="00C0154B"/>
    <w:rsid w:val="00C025CE"/>
    <w:rsid w:val="00C03EBC"/>
    <w:rsid w:val="00C04A47"/>
    <w:rsid w:val="00C04B16"/>
    <w:rsid w:val="00C05146"/>
    <w:rsid w:val="00C051CC"/>
    <w:rsid w:val="00C0562E"/>
    <w:rsid w:val="00C05840"/>
    <w:rsid w:val="00C05BFE"/>
    <w:rsid w:val="00C05FB7"/>
    <w:rsid w:val="00C0734A"/>
    <w:rsid w:val="00C077B0"/>
    <w:rsid w:val="00C10FE3"/>
    <w:rsid w:val="00C11206"/>
    <w:rsid w:val="00C12434"/>
    <w:rsid w:val="00C127F1"/>
    <w:rsid w:val="00C13522"/>
    <w:rsid w:val="00C1393D"/>
    <w:rsid w:val="00C14E6C"/>
    <w:rsid w:val="00C16368"/>
    <w:rsid w:val="00C163A4"/>
    <w:rsid w:val="00C166E6"/>
    <w:rsid w:val="00C17B07"/>
    <w:rsid w:val="00C17D20"/>
    <w:rsid w:val="00C17D3E"/>
    <w:rsid w:val="00C207A5"/>
    <w:rsid w:val="00C21526"/>
    <w:rsid w:val="00C217B2"/>
    <w:rsid w:val="00C23531"/>
    <w:rsid w:val="00C23774"/>
    <w:rsid w:val="00C24BE1"/>
    <w:rsid w:val="00C2547D"/>
    <w:rsid w:val="00C26702"/>
    <w:rsid w:val="00C26F38"/>
    <w:rsid w:val="00C27554"/>
    <w:rsid w:val="00C30D49"/>
    <w:rsid w:val="00C31057"/>
    <w:rsid w:val="00C32317"/>
    <w:rsid w:val="00C327AB"/>
    <w:rsid w:val="00C32C5C"/>
    <w:rsid w:val="00C358FF"/>
    <w:rsid w:val="00C364C7"/>
    <w:rsid w:val="00C36EFA"/>
    <w:rsid w:val="00C37FAE"/>
    <w:rsid w:val="00C41092"/>
    <w:rsid w:val="00C41B70"/>
    <w:rsid w:val="00C421DE"/>
    <w:rsid w:val="00C424F3"/>
    <w:rsid w:val="00C427F5"/>
    <w:rsid w:val="00C4334B"/>
    <w:rsid w:val="00C433A8"/>
    <w:rsid w:val="00C4358B"/>
    <w:rsid w:val="00C451B8"/>
    <w:rsid w:val="00C4543F"/>
    <w:rsid w:val="00C4545B"/>
    <w:rsid w:val="00C4560B"/>
    <w:rsid w:val="00C467E4"/>
    <w:rsid w:val="00C502B1"/>
    <w:rsid w:val="00C5035D"/>
    <w:rsid w:val="00C51047"/>
    <w:rsid w:val="00C511E5"/>
    <w:rsid w:val="00C5258A"/>
    <w:rsid w:val="00C54497"/>
    <w:rsid w:val="00C55EFB"/>
    <w:rsid w:val="00C563DE"/>
    <w:rsid w:val="00C56C8B"/>
    <w:rsid w:val="00C60559"/>
    <w:rsid w:val="00C61002"/>
    <w:rsid w:val="00C62D17"/>
    <w:rsid w:val="00C63EB7"/>
    <w:rsid w:val="00C652F5"/>
    <w:rsid w:val="00C66080"/>
    <w:rsid w:val="00C665B1"/>
    <w:rsid w:val="00C66E84"/>
    <w:rsid w:val="00C677A9"/>
    <w:rsid w:val="00C6797F"/>
    <w:rsid w:val="00C72AA8"/>
    <w:rsid w:val="00C72BF0"/>
    <w:rsid w:val="00C72FC6"/>
    <w:rsid w:val="00C73739"/>
    <w:rsid w:val="00C73FA7"/>
    <w:rsid w:val="00C7484E"/>
    <w:rsid w:val="00C77B45"/>
    <w:rsid w:val="00C77D35"/>
    <w:rsid w:val="00C803DC"/>
    <w:rsid w:val="00C8293B"/>
    <w:rsid w:val="00C82C7E"/>
    <w:rsid w:val="00C86467"/>
    <w:rsid w:val="00C86BFD"/>
    <w:rsid w:val="00C86F8A"/>
    <w:rsid w:val="00C90258"/>
    <w:rsid w:val="00C911CD"/>
    <w:rsid w:val="00C914DF"/>
    <w:rsid w:val="00C931D5"/>
    <w:rsid w:val="00C933D0"/>
    <w:rsid w:val="00C94ECB"/>
    <w:rsid w:val="00C96068"/>
    <w:rsid w:val="00C9778C"/>
    <w:rsid w:val="00CA10DF"/>
    <w:rsid w:val="00CA2226"/>
    <w:rsid w:val="00CA3427"/>
    <w:rsid w:val="00CA42F7"/>
    <w:rsid w:val="00CA4630"/>
    <w:rsid w:val="00CA5B7A"/>
    <w:rsid w:val="00CA5C29"/>
    <w:rsid w:val="00CA5DAD"/>
    <w:rsid w:val="00CA78C6"/>
    <w:rsid w:val="00CA7AF5"/>
    <w:rsid w:val="00CB0D6A"/>
    <w:rsid w:val="00CB3102"/>
    <w:rsid w:val="00CB3124"/>
    <w:rsid w:val="00CB34DC"/>
    <w:rsid w:val="00CB3644"/>
    <w:rsid w:val="00CB3CE4"/>
    <w:rsid w:val="00CB53E9"/>
    <w:rsid w:val="00CB756E"/>
    <w:rsid w:val="00CB7AFF"/>
    <w:rsid w:val="00CC1BDA"/>
    <w:rsid w:val="00CC20F5"/>
    <w:rsid w:val="00CC223C"/>
    <w:rsid w:val="00CC2400"/>
    <w:rsid w:val="00CC2901"/>
    <w:rsid w:val="00CC3422"/>
    <w:rsid w:val="00CC3841"/>
    <w:rsid w:val="00CC4030"/>
    <w:rsid w:val="00CC6033"/>
    <w:rsid w:val="00CC6FB3"/>
    <w:rsid w:val="00CD0451"/>
    <w:rsid w:val="00CD0BCD"/>
    <w:rsid w:val="00CD0EDE"/>
    <w:rsid w:val="00CD1D18"/>
    <w:rsid w:val="00CD1E1F"/>
    <w:rsid w:val="00CD210F"/>
    <w:rsid w:val="00CD2452"/>
    <w:rsid w:val="00CD2E43"/>
    <w:rsid w:val="00CD4605"/>
    <w:rsid w:val="00CD4B62"/>
    <w:rsid w:val="00CD5BB9"/>
    <w:rsid w:val="00CD5D78"/>
    <w:rsid w:val="00CD60B3"/>
    <w:rsid w:val="00CD765E"/>
    <w:rsid w:val="00CD7F30"/>
    <w:rsid w:val="00CE2E78"/>
    <w:rsid w:val="00CE3945"/>
    <w:rsid w:val="00CE3C10"/>
    <w:rsid w:val="00CE4949"/>
    <w:rsid w:val="00CE4C2F"/>
    <w:rsid w:val="00CE57FA"/>
    <w:rsid w:val="00CE6AD8"/>
    <w:rsid w:val="00CE6ECE"/>
    <w:rsid w:val="00CE7E25"/>
    <w:rsid w:val="00CE7E7F"/>
    <w:rsid w:val="00CF0076"/>
    <w:rsid w:val="00CF0DD0"/>
    <w:rsid w:val="00CF3CCE"/>
    <w:rsid w:val="00CF3E17"/>
    <w:rsid w:val="00CF4EBF"/>
    <w:rsid w:val="00CF519D"/>
    <w:rsid w:val="00CF5602"/>
    <w:rsid w:val="00CF5A41"/>
    <w:rsid w:val="00CF6276"/>
    <w:rsid w:val="00D001B9"/>
    <w:rsid w:val="00D004CE"/>
    <w:rsid w:val="00D0056D"/>
    <w:rsid w:val="00D0135F"/>
    <w:rsid w:val="00D0223A"/>
    <w:rsid w:val="00D03362"/>
    <w:rsid w:val="00D037B4"/>
    <w:rsid w:val="00D04FAE"/>
    <w:rsid w:val="00D05D2E"/>
    <w:rsid w:val="00D06F0A"/>
    <w:rsid w:val="00D07103"/>
    <w:rsid w:val="00D07B65"/>
    <w:rsid w:val="00D07E1A"/>
    <w:rsid w:val="00D10864"/>
    <w:rsid w:val="00D11003"/>
    <w:rsid w:val="00D1214C"/>
    <w:rsid w:val="00D12770"/>
    <w:rsid w:val="00D127CF"/>
    <w:rsid w:val="00D1317B"/>
    <w:rsid w:val="00D13729"/>
    <w:rsid w:val="00D13991"/>
    <w:rsid w:val="00D13BF4"/>
    <w:rsid w:val="00D14DD4"/>
    <w:rsid w:val="00D14F34"/>
    <w:rsid w:val="00D166CC"/>
    <w:rsid w:val="00D1676B"/>
    <w:rsid w:val="00D203ED"/>
    <w:rsid w:val="00D21FB0"/>
    <w:rsid w:val="00D22D7A"/>
    <w:rsid w:val="00D23069"/>
    <w:rsid w:val="00D24906"/>
    <w:rsid w:val="00D25240"/>
    <w:rsid w:val="00D25E71"/>
    <w:rsid w:val="00D26519"/>
    <w:rsid w:val="00D26606"/>
    <w:rsid w:val="00D2686C"/>
    <w:rsid w:val="00D26B05"/>
    <w:rsid w:val="00D276D9"/>
    <w:rsid w:val="00D278AE"/>
    <w:rsid w:val="00D2792C"/>
    <w:rsid w:val="00D27D58"/>
    <w:rsid w:val="00D30176"/>
    <w:rsid w:val="00D31728"/>
    <w:rsid w:val="00D323AE"/>
    <w:rsid w:val="00D32590"/>
    <w:rsid w:val="00D32678"/>
    <w:rsid w:val="00D32DC0"/>
    <w:rsid w:val="00D33435"/>
    <w:rsid w:val="00D3662B"/>
    <w:rsid w:val="00D37A2E"/>
    <w:rsid w:val="00D4011A"/>
    <w:rsid w:val="00D41DFB"/>
    <w:rsid w:val="00D42094"/>
    <w:rsid w:val="00D42741"/>
    <w:rsid w:val="00D42B6B"/>
    <w:rsid w:val="00D43E72"/>
    <w:rsid w:val="00D44261"/>
    <w:rsid w:val="00D449F0"/>
    <w:rsid w:val="00D45DA1"/>
    <w:rsid w:val="00D503DE"/>
    <w:rsid w:val="00D50AEC"/>
    <w:rsid w:val="00D534B6"/>
    <w:rsid w:val="00D537A3"/>
    <w:rsid w:val="00D53DD7"/>
    <w:rsid w:val="00D56C20"/>
    <w:rsid w:val="00D57676"/>
    <w:rsid w:val="00D609FC"/>
    <w:rsid w:val="00D62CE4"/>
    <w:rsid w:val="00D6435A"/>
    <w:rsid w:val="00D64C3E"/>
    <w:rsid w:val="00D65E26"/>
    <w:rsid w:val="00D66182"/>
    <w:rsid w:val="00D6713B"/>
    <w:rsid w:val="00D67D63"/>
    <w:rsid w:val="00D70535"/>
    <w:rsid w:val="00D70A4C"/>
    <w:rsid w:val="00D71637"/>
    <w:rsid w:val="00D71D83"/>
    <w:rsid w:val="00D725A7"/>
    <w:rsid w:val="00D72DE2"/>
    <w:rsid w:val="00D72E00"/>
    <w:rsid w:val="00D73712"/>
    <w:rsid w:val="00D738F2"/>
    <w:rsid w:val="00D746C9"/>
    <w:rsid w:val="00D74D4B"/>
    <w:rsid w:val="00D758CD"/>
    <w:rsid w:val="00D76A10"/>
    <w:rsid w:val="00D80484"/>
    <w:rsid w:val="00D80F91"/>
    <w:rsid w:val="00D8222C"/>
    <w:rsid w:val="00D827C9"/>
    <w:rsid w:val="00D83B8C"/>
    <w:rsid w:val="00D844FB"/>
    <w:rsid w:val="00D84618"/>
    <w:rsid w:val="00D84AFD"/>
    <w:rsid w:val="00D86428"/>
    <w:rsid w:val="00D866D6"/>
    <w:rsid w:val="00D86AE6"/>
    <w:rsid w:val="00D8739A"/>
    <w:rsid w:val="00D90A84"/>
    <w:rsid w:val="00D912F7"/>
    <w:rsid w:val="00D9174F"/>
    <w:rsid w:val="00D917CF"/>
    <w:rsid w:val="00D91FD1"/>
    <w:rsid w:val="00D92A80"/>
    <w:rsid w:val="00D92E38"/>
    <w:rsid w:val="00D956B8"/>
    <w:rsid w:val="00D95AA7"/>
    <w:rsid w:val="00D95B17"/>
    <w:rsid w:val="00D95B1F"/>
    <w:rsid w:val="00D961B0"/>
    <w:rsid w:val="00D972BB"/>
    <w:rsid w:val="00D9738D"/>
    <w:rsid w:val="00D97AA1"/>
    <w:rsid w:val="00DA009D"/>
    <w:rsid w:val="00DA10D9"/>
    <w:rsid w:val="00DA19C4"/>
    <w:rsid w:val="00DA1AA1"/>
    <w:rsid w:val="00DA1E96"/>
    <w:rsid w:val="00DA35AD"/>
    <w:rsid w:val="00DA3A0A"/>
    <w:rsid w:val="00DA3BB0"/>
    <w:rsid w:val="00DA3F67"/>
    <w:rsid w:val="00DA49EA"/>
    <w:rsid w:val="00DA5C9C"/>
    <w:rsid w:val="00DA63F9"/>
    <w:rsid w:val="00DA6A26"/>
    <w:rsid w:val="00DA7328"/>
    <w:rsid w:val="00DA77A9"/>
    <w:rsid w:val="00DA7917"/>
    <w:rsid w:val="00DA79F3"/>
    <w:rsid w:val="00DB1DFF"/>
    <w:rsid w:val="00DB22CD"/>
    <w:rsid w:val="00DB2916"/>
    <w:rsid w:val="00DB3680"/>
    <w:rsid w:val="00DB3719"/>
    <w:rsid w:val="00DB3AB5"/>
    <w:rsid w:val="00DB3B28"/>
    <w:rsid w:val="00DB3C6D"/>
    <w:rsid w:val="00DB546D"/>
    <w:rsid w:val="00DB629F"/>
    <w:rsid w:val="00DB6798"/>
    <w:rsid w:val="00DB7854"/>
    <w:rsid w:val="00DC2AD1"/>
    <w:rsid w:val="00DC419C"/>
    <w:rsid w:val="00DC470C"/>
    <w:rsid w:val="00DC4B9A"/>
    <w:rsid w:val="00DC4E9F"/>
    <w:rsid w:val="00DC538E"/>
    <w:rsid w:val="00DC67A8"/>
    <w:rsid w:val="00DC6A77"/>
    <w:rsid w:val="00DC6A8B"/>
    <w:rsid w:val="00DC73E6"/>
    <w:rsid w:val="00DC7C6E"/>
    <w:rsid w:val="00DD0510"/>
    <w:rsid w:val="00DD1589"/>
    <w:rsid w:val="00DD350C"/>
    <w:rsid w:val="00DD3DE7"/>
    <w:rsid w:val="00DD4431"/>
    <w:rsid w:val="00DD445D"/>
    <w:rsid w:val="00DD496D"/>
    <w:rsid w:val="00DD503A"/>
    <w:rsid w:val="00DD707D"/>
    <w:rsid w:val="00DD71E0"/>
    <w:rsid w:val="00DE254F"/>
    <w:rsid w:val="00DE2B40"/>
    <w:rsid w:val="00DE33B9"/>
    <w:rsid w:val="00DE39CC"/>
    <w:rsid w:val="00DE3ACC"/>
    <w:rsid w:val="00DE3B92"/>
    <w:rsid w:val="00DE6419"/>
    <w:rsid w:val="00DE6FB6"/>
    <w:rsid w:val="00DE777C"/>
    <w:rsid w:val="00DE781F"/>
    <w:rsid w:val="00DF0461"/>
    <w:rsid w:val="00DF1EAA"/>
    <w:rsid w:val="00DF2019"/>
    <w:rsid w:val="00DF2AD1"/>
    <w:rsid w:val="00DF6FDF"/>
    <w:rsid w:val="00DF6FE1"/>
    <w:rsid w:val="00DF7F7D"/>
    <w:rsid w:val="00E0043A"/>
    <w:rsid w:val="00E01D9B"/>
    <w:rsid w:val="00E02454"/>
    <w:rsid w:val="00E02636"/>
    <w:rsid w:val="00E02A91"/>
    <w:rsid w:val="00E02CB1"/>
    <w:rsid w:val="00E03A24"/>
    <w:rsid w:val="00E047E0"/>
    <w:rsid w:val="00E04CA9"/>
    <w:rsid w:val="00E05181"/>
    <w:rsid w:val="00E05939"/>
    <w:rsid w:val="00E05F60"/>
    <w:rsid w:val="00E0632B"/>
    <w:rsid w:val="00E07B83"/>
    <w:rsid w:val="00E07E23"/>
    <w:rsid w:val="00E1113C"/>
    <w:rsid w:val="00E111AF"/>
    <w:rsid w:val="00E116FC"/>
    <w:rsid w:val="00E11D43"/>
    <w:rsid w:val="00E138C3"/>
    <w:rsid w:val="00E15E78"/>
    <w:rsid w:val="00E162C9"/>
    <w:rsid w:val="00E16833"/>
    <w:rsid w:val="00E17353"/>
    <w:rsid w:val="00E20F84"/>
    <w:rsid w:val="00E221B1"/>
    <w:rsid w:val="00E223D4"/>
    <w:rsid w:val="00E225A7"/>
    <w:rsid w:val="00E2289A"/>
    <w:rsid w:val="00E23E93"/>
    <w:rsid w:val="00E242A5"/>
    <w:rsid w:val="00E24ED3"/>
    <w:rsid w:val="00E25481"/>
    <w:rsid w:val="00E258B8"/>
    <w:rsid w:val="00E26A5A"/>
    <w:rsid w:val="00E26C55"/>
    <w:rsid w:val="00E27419"/>
    <w:rsid w:val="00E27921"/>
    <w:rsid w:val="00E306BE"/>
    <w:rsid w:val="00E31F58"/>
    <w:rsid w:val="00E34802"/>
    <w:rsid w:val="00E34E60"/>
    <w:rsid w:val="00E34F53"/>
    <w:rsid w:val="00E368D5"/>
    <w:rsid w:val="00E368EC"/>
    <w:rsid w:val="00E4001B"/>
    <w:rsid w:val="00E43F3B"/>
    <w:rsid w:val="00E4457B"/>
    <w:rsid w:val="00E4487D"/>
    <w:rsid w:val="00E44A86"/>
    <w:rsid w:val="00E4518E"/>
    <w:rsid w:val="00E45857"/>
    <w:rsid w:val="00E45C0C"/>
    <w:rsid w:val="00E47B43"/>
    <w:rsid w:val="00E5047B"/>
    <w:rsid w:val="00E5096C"/>
    <w:rsid w:val="00E50AD1"/>
    <w:rsid w:val="00E50C33"/>
    <w:rsid w:val="00E50C6A"/>
    <w:rsid w:val="00E50DE9"/>
    <w:rsid w:val="00E51FE2"/>
    <w:rsid w:val="00E53996"/>
    <w:rsid w:val="00E53DE3"/>
    <w:rsid w:val="00E53F63"/>
    <w:rsid w:val="00E54C07"/>
    <w:rsid w:val="00E556A6"/>
    <w:rsid w:val="00E566F4"/>
    <w:rsid w:val="00E62D11"/>
    <w:rsid w:val="00E630C2"/>
    <w:rsid w:val="00E63EF7"/>
    <w:rsid w:val="00E66AB1"/>
    <w:rsid w:val="00E72F2F"/>
    <w:rsid w:val="00E732C1"/>
    <w:rsid w:val="00E733A4"/>
    <w:rsid w:val="00E736ED"/>
    <w:rsid w:val="00E73B81"/>
    <w:rsid w:val="00E74143"/>
    <w:rsid w:val="00E74520"/>
    <w:rsid w:val="00E749C0"/>
    <w:rsid w:val="00E74E43"/>
    <w:rsid w:val="00E761CF"/>
    <w:rsid w:val="00E77E42"/>
    <w:rsid w:val="00E80252"/>
    <w:rsid w:val="00E805FA"/>
    <w:rsid w:val="00E80D47"/>
    <w:rsid w:val="00E8154E"/>
    <w:rsid w:val="00E8187E"/>
    <w:rsid w:val="00E81E23"/>
    <w:rsid w:val="00E829A8"/>
    <w:rsid w:val="00E83DD8"/>
    <w:rsid w:val="00E8420F"/>
    <w:rsid w:val="00E8466B"/>
    <w:rsid w:val="00E84F93"/>
    <w:rsid w:val="00E909E0"/>
    <w:rsid w:val="00E90DCA"/>
    <w:rsid w:val="00E92239"/>
    <w:rsid w:val="00E92C5A"/>
    <w:rsid w:val="00E92EF7"/>
    <w:rsid w:val="00E93098"/>
    <w:rsid w:val="00E9509C"/>
    <w:rsid w:val="00E9538A"/>
    <w:rsid w:val="00E95F15"/>
    <w:rsid w:val="00E95F2A"/>
    <w:rsid w:val="00E9625A"/>
    <w:rsid w:val="00E9760A"/>
    <w:rsid w:val="00EA0CC5"/>
    <w:rsid w:val="00EA16BB"/>
    <w:rsid w:val="00EA1FBF"/>
    <w:rsid w:val="00EA203B"/>
    <w:rsid w:val="00EA2B31"/>
    <w:rsid w:val="00EA337E"/>
    <w:rsid w:val="00EA45FF"/>
    <w:rsid w:val="00EA52A4"/>
    <w:rsid w:val="00EA5304"/>
    <w:rsid w:val="00EA7089"/>
    <w:rsid w:val="00EA76BC"/>
    <w:rsid w:val="00EA7EB7"/>
    <w:rsid w:val="00EB1714"/>
    <w:rsid w:val="00EB3DE4"/>
    <w:rsid w:val="00EB4206"/>
    <w:rsid w:val="00EB44A9"/>
    <w:rsid w:val="00EB4A2E"/>
    <w:rsid w:val="00EB4AF6"/>
    <w:rsid w:val="00EB5263"/>
    <w:rsid w:val="00EB5B70"/>
    <w:rsid w:val="00EB74F6"/>
    <w:rsid w:val="00EC0331"/>
    <w:rsid w:val="00EC0748"/>
    <w:rsid w:val="00EC0E86"/>
    <w:rsid w:val="00EC0F0C"/>
    <w:rsid w:val="00EC115C"/>
    <w:rsid w:val="00EC1F51"/>
    <w:rsid w:val="00EC2396"/>
    <w:rsid w:val="00EC23B9"/>
    <w:rsid w:val="00EC2E28"/>
    <w:rsid w:val="00EC3381"/>
    <w:rsid w:val="00EC33E3"/>
    <w:rsid w:val="00EC35E6"/>
    <w:rsid w:val="00EC5074"/>
    <w:rsid w:val="00EC60DF"/>
    <w:rsid w:val="00EC6D66"/>
    <w:rsid w:val="00EC6FB2"/>
    <w:rsid w:val="00EC7A90"/>
    <w:rsid w:val="00ED003B"/>
    <w:rsid w:val="00ED04B0"/>
    <w:rsid w:val="00ED08BC"/>
    <w:rsid w:val="00ED107C"/>
    <w:rsid w:val="00ED10A2"/>
    <w:rsid w:val="00ED1C0D"/>
    <w:rsid w:val="00ED1F60"/>
    <w:rsid w:val="00ED207A"/>
    <w:rsid w:val="00ED27A6"/>
    <w:rsid w:val="00ED3FBD"/>
    <w:rsid w:val="00ED5388"/>
    <w:rsid w:val="00ED5B68"/>
    <w:rsid w:val="00ED68EF"/>
    <w:rsid w:val="00ED70A6"/>
    <w:rsid w:val="00ED71B3"/>
    <w:rsid w:val="00ED7220"/>
    <w:rsid w:val="00EE043A"/>
    <w:rsid w:val="00EE25C9"/>
    <w:rsid w:val="00EE265B"/>
    <w:rsid w:val="00EE2926"/>
    <w:rsid w:val="00EE2B91"/>
    <w:rsid w:val="00EE2E84"/>
    <w:rsid w:val="00EE348B"/>
    <w:rsid w:val="00EE4C55"/>
    <w:rsid w:val="00EE4E9F"/>
    <w:rsid w:val="00EE4F34"/>
    <w:rsid w:val="00EE5764"/>
    <w:rsid w:val="00EE6F6B"/>
    <w:rsid w:val="00EE7257"/>
    <w:rsid w:val="00EE7C0C"/>
    <w:rsid w:val="00EF14FD"/>
    <w:rsid w:val="00EF275D"/>
    <w:rsid w:val="00EF2B3E"/>
    <w:rsid w:val="00EF2C88"/>
    <w:rsid w:val="00EF2CC7"/>
    <w:rsid w:val="00EF2E54"/>
    <w:rsid w:val="00EF3653"/>
    <w:rsid w:val="00EF51BE"/>
    <w:rsid w:val="00EF5974"/>
    <w:rsid w:val="00EF5AF6"/>
    <w:rsid w:val="00EF68E7"/>
    <w:rsid w:val="00EF6B8E"/>
    <w:rsid w:val="00F00A5A"/>
    <w:rsid w:val="00F01213"/>
    <w:rsid w:val="00F01AD6"/>
    <w:rsid w:val="00F02399"/>
    <w:rsid w:val="00F053CC"/>
    <w:rsid w:val="00F05459"/>
    <w:rsid w:val="00F05B40"/>
    <w:rsid w:val="00F06FDA"/>
    <w:rsid w:val="00F0700C"/>
    <w:rsid w:val="00F07025"/>
    <w:rsid w:val="00F0708D"/>
    <w:rsid w:val="00F072A0"/>
    <w:rsid w:val="00F11079"/>
    <w:rsid w:val="00F11092"/>
    <w:rsid w:val="00F11D90"/>
    <w:rsid w:val="00F11FE4"/>
    <w:rsid w:val="00F121B7"/>
    <w:rsid w:val="00F130CF"/>
    <w:rsid w:val="00F133E8"/>
    <w:rsid w:val="00F13476"/>
    <w:rsid w:val="00F136B6"/>
    <w:rsid w:val="00F13F25"/>
    <w:rsid w:val="00F14184"/>
    <w:rsid w:val="00F14412"/>
    <w:rsid w:val="00F15B8F"/>
    <w:rsid w:val="00F1695F"/>
    <w:rsid w:val="00F17AB7"/>
    <w:rsid w:val="00F17C4F"/>
    <w:rsid w:val="00F20CCB"/>
    <w:rsid w:val="00F24641"/>
    <w:rsid w:val="00F2528C"/>
    <w:rsid w:val="00F26F33"/>
    <w:rsid w:val="00F276CC"/>
    <w:rsid w:val="00F27CF9"/>
    <w:rsid w:val="00F27EA3"/>
    <w:rsid w:val="00F30099"/>
    <w:rsid w:val="00F30797"/>
    <w:rsid w:val="00F31A1C"/>
    <w:rsid w:val="00F323D4"/>
    <w:rsid w:val="00F33004"/>
    <w:rsid w:val="00F33A18"/>
    <w:rsid w:val="00F343B3"/>
    <w:rsid w:val="00F34D9A"/>
    <w:rsid w:val="00F34E0E"/>
    <w:rsid w:val="00F353EE"/>
    <w:rsid w:val="00F35F75"/>
    <w:rsid w:val="00F37800"/>
    <w:rsid w:val="00F37AD3"/>
    <w:rsid w:val="00F42092"/>
    <w:rsid w:val="00F420A0"/>
    <w:rsid w:val="00F420F1"/>
    <w:rsid w:val="00F427D6"/>
    <w:rsid w:val="00F42B95"/>
    <w:rsid w:val="00F43F04"/>
    <w:rsid w:val="00F44CFD"/>
    <w:rsid w:val="00F45172"/>
    <w:rsid w:val="00F46474"/>
    <w:rsid w:val="00F46916"/>
    <w:rsid w:val="00F46C98"/>
    <w:rsid w:val="00F470F8"/>
    <w:rsid w:val="00F51A55"/>
    <w:rsid w:val="00F52520"/>
    <w:rsid w:val="00F527FA"/>
    <w:rsid w:val="00F52C9D"/>
    <w:rsid w:val="00F52D2E"/>
    <w:rsid w:val="00F53898"/>
    <w:rsid w:val="00F541E2"/>
    <w:rsid w:val="00F5478C"/>
    <w:rsid w:val="00F556D2"/>
    <w:rsid w:val="00F556D9"/>
    <w:rsid w:val="00F6040E"/>
    <w:rsid w:val="00F608A3"/>
    <w:rsid w:val="00F60A91"/>
    <w:rsid w:val="00F60E3B"/>
    <w:rsid w:val="00F60E50"/>
    <w:rsid w:val="00F61EDA"/>
    <w:rsid w:val="00F62628"/>
    <w:rsid w:val="00F62FFF"/>
    <w:rsid w:val="00F641C6"/>
    <w:rsid w:val="00F65447"/>
    <w:rsid w:val="00F666EF"/>
    <w:rsid w:val="00F66AB4"/>
    <w:rsid w:val="00F676D4"/>
    <w:rsid w:val="00F67FAE"/>
    <w:rsid w:val="00F735F3"/>
    <w:rsid w:val="00F742B9"/>
    <w:rsid w:val="00F75970"/>
    <w:rsid w:val="00F7647E"/>
    <w:rsid w:val="00F76E4A"/>
    <w:rsid w:val="00F76EEA"/>
    <w:rsid w:val="00F77F46"/>
    <w:rsid w:val="00F8099B"/>
    <w:rsid w:val="00F81CA2"/>
    <w:rsid w:val="00F82716"/>
    <w:rsid w:val="00F82BA0"/>
    <w:rsid w:val="00F82D14"/>
    <w:rsid w:val="00F82F0E"/>
    <w:rsid w:val="00F83F1B"/>
    <w:rsid w:val="00F84070"/>
    <w:rsid w:val="00F8436E"/>
    <w:rsid w:val="00F84E2A"/>
    <w:rsid w:val="00F85D64"/>
    <w:rsid w:val="00F862D2"/>
    <w:rsid w:val="00F87669"/>
    <w:rsid w:val="00F87E34"/>
    <w:rsid w:val="00F90F15"/>
    <w:rsid w:val="00F913B7"/>
    <w:rsid w:val="00F94565"/>
    <w:rsid w:val="00F95C1D"/>
    <w:rsid w:val="00F97C5D"/>
    <w:rsid w:val="00FA0FCA"/>
    <w:rsid w:val="00FA1102"/>
    <w:rsid w:val="00FA1CD8"/>
    <w:rsid w:val="00FA2620"/>
    <w:rsid w:val="00FA2CC9"/>
    <w:rsid w:val="00FA2F7F"/>
    <w:rsid w:val="00FA4453"/>
    <w:rsid w:val="00FA519F"/>
    <w:rsid w:val="00FA58A6"/>
    <w:rsid w:val="00FA7863"/>
    <w:rsid w:val="00FB47D5"/>
    <w:rsid w:val="00FB59FD"/>
    <w:rsid w:val="00FB7B71"/>
    <w:rsid w:val="00FB7C6A"/>
    <w:rsid w:val="00FC00F7"/>
    <w:rsid w:val="00FC0715"/>
    <w:rsid w:val="00FC078C"/>
    <w:rsid w:val="00FC192E"/>
    <w:rsid w:val="00FC357F"/>
    <w:rsid w:val="00FC4270"/>
    <w:rsid w:val="00FC4FE3"/>
    <w:rsid w:val="00FC5787"/>
    <w:rsid w:val="00FC66A1"/>
    <w:rsid w:val="00FC6BE6"/>
    <w:rsid w:val="00FC6CE8"/>
    <w:rsid w:val="00FC6F88"/>
    <w:rsid w:val="00FC7839"/>
    <w:rsid w:val="00FD06F8"/>
    <w:rsid w:val="00FD0C86"/>
    <w:rsid w:val="00FD18D7"/>
    <w:rsid w:val="00FD2C8D"/>
    <w:rsid w:val="00FD3972"/>
    <w:rsid w:val="00FD5D7D"/>
    <w:rsid w:val="00FD69F7"/>
    <w:rsid w:val="00FD6CD1"/>
    <w:rsid w:val="00FD710D"/>
    <w:rsid w:val="00FE086F"/>
    <w:rsid w:val="00FE0BF0"/>
    <w:rsid w:val="00FE1A6A"/>
    <w:rsid w:val="00FE2C8D"/>
    <w:rsid w:val="00FE3AC1"/>
    <w:rsid w:val="00FE4E63"/>
    <w:rsid w:val="00FE59D1"/>
    <w:rsid w:val="00FE5B6B"/>
    <w:rsid w:val="00FE632D"/>
    <w:rsid w:val="00FE6A03"/>
    <w:rsid w:val="00FE6DC8"/>
    <w:rsid w:val="00FE7F7A"/>
    <w:rsid w:val="00FF0509"/>
    <w:rsid w:val="00FF0AFD"/>
    <w:rsid w:val="00FF0B5C"/>
    <w:rsid w:val="00FF11E6"/>
    <w:rsid w:val="00FF39B3"/>
    <w:rsid w:val="00FF57B7"/>
    <w:rsid w:val="00FF5E98"/>
    <w:rsid w:val="00FF6973"/>
    <w:rsid w:val="00FF6AA7"/>
    <w:rsid w:val="00FF73F7"/>
    <w:rsid w:val="00FF795A"/>
    <w:rsid w:val="00FF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78D18F"/>
  <w15:docId w15:val="{0D3D8E28-F459-4E36-8218-1A22CA2D7D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6282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eastAsia="바탕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"/>
    <w:basedOn w:val="a"/>
    <w:next w:val="a"/>
    <w:link w:val="2Char"/>
    <w:unhideWhenUsed/>
    <w:qFormat/>
    <w:rsid w:val="0013687D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aliases w:val="Heading 3 3GPP,Underrubrik2,H3,h3,no break,Memo Heading 3,0H,l3,list 3,Head 3,1.1.1,3rd level,Major Section Sub Section,PA Minor Section,Head3,Level 3 Head,31,32,33,311,321,34,312,322,35,313,323,36,314,324,37,315,325,38,316,326,39,317,327,310,318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 w:cs="Times New Roman"/>
      <w:sz w:val="28"/>
    </w:rPr>
  </w:style>
  <w:style w:type="paragraph" w:styleId="4">
    <w:name w:val="heading 4"/>
    <w:basedOn w:val="a"/>
    <w:next w:val="a"/>
    <w:link w:val="4Char"/>
    <w:unhideWhenUsed/>
    <w:qFormat/>
    <w:rsid w:val="00440EE6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unhideWhenUsed/>
    <w:qFormat/>
    <w:rsid w:val="00705324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basedOn w:val="a0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aliases w:val="Heading 3 3GPP Char,Underrubrik2 Char,H3 Char,h3 Char,no break Char,Memo Heading 3 Char,0H Char,l3 Char,list 3 Char,Head 3 Char,1.1.1 Char,3rd level Char,Major Section Sub Section Char,PA Minor Section Char,Head3 Char,Level 3 Head Char,31 Char"/>
    <w:basedOn w:val="a0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basedOn w:val="a0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link w:val="CRCoverPageZchn"/>
    <w:rsid w:val="0013687D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2Char">
    <w:name w:val="제목 2 Char"/>
    <w:aliases w:val="Head2A Char,2 Char,H2 Char,h2 Char"/>
    <w:basedOn w:val="a0"/>
    <w:link w:val="2"/>
    <w:uiPriority w:val="9"/>
    <w:rsid w:val="0013687D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aliases w:val="- Bullets,リスト段落,?? ??,?????,????,Lista1,列出段落,列出段落1,中等深浅网格 1 - 着色 21,列表段落,¥¡¡¡¡ì¬º¥¹¥È¶ÎÂä,ÁÐ³ö¶ÎÂä,列表段落1,—ño’i—Ž,¥ê¥¹¥È¶ÎÂä"/>
    <w:basedOn w:val="a"/>
    <w:link w:val="Char1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2"/>
    <w:uiPriority w:val="99"/>
    <w:semiHidden/>
    <w:unhideWhenUsed/>
    <w:rsid w:val="00142D42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7"/>
    <w:uiPriority w:val="99"/>
    <w:semiHidden/>
    <w:rsid w:val="00142D42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qFormat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qFormat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link w:val="B4Char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B1Char">
    <w:name w:val="B1 Char"/>
    <w:rsid w:val="00BA0621"/>
    <w:rPr>
      <w:lang w:val="en-GB" w:eastAsia="ko-KR" w:bidi="ar-SA"/>
    </w:rPr>
  </w:style>
  <w:style w:type="paragraph" w:customStyle="1" w:styleId="B5">
    <w:name w:val="B5"/>
    <w:basedOn w:val="50"/>
    <w:rsid w:val="00A962EE"/>
    <w:pPr>
      <w:overflowPunct w:val="0"/>
      <w:autoSpaceDE w:val="0"/>
      <w:autoSpaceDN w:val="0"/>
      <w:adjustRightInd w:val="0"/>
      <w:ind w:leftChars="0" w:left="1702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50">
    <w:name w:val="List 5"/>
    <w:basedOn w:val="a"/>
    <w:uiPriority w:val="99"/>
    <w:semiHidden/>
    <w:unhideWhenUsed/>
    <w:rsid w:val="00A962EE"/>
    <w:pPr>
      <w:ind w:leftChars="1000" w:left="100" w:hangingChars="200" w:hanging="200"/>
      <w:contextualSpacing/>
    </w:pPr>
  </w:style>
  <w:style w:type="paragraph" w:customStyle="1" w:styleId="NO">
    <w:name w:val="NO"/>
    <w:basedOn w:val="a"/>
    <w:link w:val="NOChar"/>
    <w:rsid w:val="005C4F9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맑은 고딕"/>
      <w:lang w:eastAsia="ko-KR"/>
    </w:rPr>
  </w:style>
  <w:style w:type="character" w:customStyle="1" w:styleId="NOChar">
    <w:name w:val="NO Char"/>
    <w:link w:val="NO"/>
    <w:rsid w:val="005C4F97"/>
    <w:rPr>
      <w:rFonts w:ascii="Times New Roman" w:eastAsia="맑은 고딕" w:hAnsi="Times New Roman" w:cs="Times New Roman"/>
      <w:kern w:val="0"/>
      <w:szCs w:val="20"/>
      <w:lang w:val="en-GB"/>
    </w:rPr>
  </w:style>
  <w:style w:type="character" w:customStyle="1" w:styleId="4Char">
    <w:name w:val="제목 4 Char"/>
    <w:basedOn w:val="a0"/>
    <w:link w:val="4"/>
    <w:uiPriority w:val="9"/>
    <w:semiHidden/>
    <w:rsid w:val="00440EE6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character" w:customStyle="1" w:styleId="5Char">
    <w:name w:val="제목 5 Char"/>
    <w:basedOn w:val="a0"/>
    <w:link w:val="5"/>
    <w:uiPriority w:val="9"/>
    <w:rsid w:val="00705324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character" w:styleId="aa">
    <w:name w:val="Hyperlink"/>
    <w:basedOn w:val="a0"/>
    <w:uiPriority w:val="99"/>
    <w:unhideWhenUsed/>
    <w:rsid w:val="002503B8"/>
    <w:rPr>
      <w:color w:val="0000FF" w:themeColor="hyperlink"/>
      <w:u w:val="single"/>
    </w:rPr>
  </w:style>
  <w:style w:type="paragraph" w:customStyle="1" w:styleId="Doc-text2">
    <w:name w:val="Doc-text2"/>
    <w:basedOn w:val="a"/>
    <w:link w:val="Doc-text2Char"/>
    <w:qFormat/>
    <w:rsid w:val="0047476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474763"/>
    <w:rPr>
      <w:rFonts w:ascii="Arial" w:eastAsia="MS Mincho" w:hAnsi="Arial" w:cs="Times New Roman"/>
      <w:kern w:val="0"/>
      <w:szCs w:val="24"/>
      <w:lang w:val="en-GB" w:eastAsia="en-GB"/>
    </w:rPr>
  </w:style>
  <w:style w:type="paragraph" w:styleId="ab">
    <w:name w:val="Body Text"/>
    <w:basedOn w:val="a"/>
    <w:link w:val="Char3"/>
    <w:rsid w:val="000F4DB2"/>
    <w:pPr>
      <w:widowControl w:val="0"/>
      <w:overflowPunct w:val="0"/>
      <w:autoSpaceDE w:val="0"/>
      <w:autoSpaceDN w:val="0"/>
      <w:adjustRightInd w:val="0"/>
      <w:textAlignment w:val="baseline"/>
    </w:pPr>
    <w:rPr>
      <w:rFonts w:eastAsia="MS Mincho"/>
      <w:i/>
      <w:lang w:val="x-none" w:eastAsia="ja-JP"/>
    </w:rPr>
  </w:style>
  <w:style w:type="character" w:customStyle="1" w:styleId="Char3">
    <w:name w:val="본문 Char"/>
    <w:basedOn w:val="a0"/>
    <w:link w:val="ab"/>
    <w:rsid w:val="000F4DB2"/>
    <w:rPr>
      <w:rFonts w:ascii="Times New Roman" w:eastAsia="MS Mincho" w:hAnsi="Times New Roman" w:cs="Times New Roman"/>
      <w:i/>
      <w:kern w:val="0"/>
      <w:szCs w:val="20"/>
      <w:lang w:val="x-none" w:eastAsia="ja-JP"/>
    </w:rPr>
  </w:style>
  <w:style w:type="paragraph" w:styleId="ac">
    <w:name w:val="caption"/>
    <w:aliases w:val="cap,cap Char,Caption Char,Caption Char1 Char,cap Char Char1,Caption Char Char1 Char,cap Char2"/>
    <w:basedOn w:val="a"/>
    <w:next w:val="a"/>
    <w:link w:val="Char4"/>
    <w:unhideWhenUsed/>
    <w:qFormat/>
    <w:rsid w:val="00541416"/>
    <w:rPr>
      <w:b/>
      <w:bCs/>
    </w:rPr>
  </w:style>
  <w:style w:type="character" w:styleId="ad">
    <w:name w:val="FollowedHyperlink"/>
    <w:basedOn w:val="a0"/>
    <w:uiPriority w:val="99"/>
    <w:semiHidden/>
    <w:unhideWhenUsed/>
    <w:rsid w:val="00202388"/>
    <w:rPr>
      <w:color w:val="800080" w:themeColor="followedHyperlink"/>
      <w:u w:val="single"/>
    </w:rPr>
  </w:style>
  <w:style w:type="character" w:styleId="ae">
    <w:name w:val="annotation reference"/>
    <w:basedOn w:val="a0"/>
    <w:uiPriority w:val="99"/>
    <w:semiHidden/>
    <w:unhideWhenUsed/>
    <w:rsid w:val="00EF68E7"/>
    <w:rPr>
      <w:sz w:val="16"/>
      <w:szCs w:val="16"/>
    </w:rPr>
  </w:style>
  <w:style w:type="paragraph" w:styleId="af">
    <w:name w:val="annotation text"/>
    <w:basedOn w:val="a"/>
    <w:link w:val="Char5"/>
    <w:uiPriority w:val="99"/>
    <w:semiHidden/>
    <w:unhideWhenUsed/>
    <w:rsid w:val="00EF68E7"/>
    <w:pPr>
      <w:spacing w:line="240" w:lineRule="auto"/>
    </w:pPr>
  </w:style>
  <w:style w:type="character" w:customStyle="1" w:styleId="Char5">
    <w:name w:val="메모 텍스트 Char"/>
    <w:basedOn w:val="a0"/>
    <w:link w:val="af"/>
    <w:uiPriority w:val="99"/>
    <w:semiHidden/>
    <w:rsid w:val="00EF68E7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EF68E7"/>
    <w:rPr>
      <w:b/>
      <w:bCs/>
    </w:rPr>
  </w:style>
  <w:style w:type="character" w:customStyle="1" w:styleId="Char6">
    <w:name w:val="메모 주제 Char"/>
    <w:basedOn w:val="Char5"/>
    <w:link w:val="af0"/>
    <w:uiPriority w:val="99"/>
    <w:semiHidden/>
    <w:rsid w:val="00EF68E7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paragraph" w:styleId="af1">
    <w:name w:val="Revision"/>
    <w:hidden/>
    <w:uiPriority w:val="99"/>
    <w:semiHidden/>
    <w:rsid w:val="00EF68E7"/>
    <w:pPr>
      <w:spacing w:after="0" w:line="240" w:lineRule="auto"/>
      <w:jc w:val="left"/>
    </w:pPr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customStyle="1" w:styleId="3GPPHeader">
    <w:name w:val="3GPP_Header"/>
    <w:basedOn w:val="a"/>
    <w:rsid w:val="00EF2CC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har1">
    <w:name w:val="목록 단락 Char"/>
    <w:aliases w:val="- Bullets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"/>
    <w:link w:val="a6"/>
    <w:uiPriority w:val="34"/>
    <w:qFormat/>
    <w:locked/>
    <w:rsid w:val="00652A60"/>
    <w:rPr>
      <w:rFonts w:ascii="Times New Roman" w:eastAsia="바탕" w:hAnsi="Times New Roman" w:cs="Times New Roman"/>
      <w:kern w:val="0"/>
      <w:szCs w:val="20"/>
      <w:lang w:val="en-GB" w:eastAsia="en-US"/>
    </w:rPr>
  </w:style>
  <w:style w:type="character" w:customStyle="1" w:styleId="Char4">
    <w:name w:val="캡션 Char"/>
    <w:aliases w:val="cap Char1,cap Char Char,Caption Char Char,Caption Char1 Char Char,cap Char Char1 Char,Caption Char Char1 Char Char,cap Char2 Char"/>
    <w:link w:val="ac"/>
    <w:rsid w:val="00332E00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paragraph" w:styleId="af2">
    <w:name w:val="Normal (Web)"/>
    <w:basedOn w:val="a"/>
    <w:uiPriority w:val="99"/>
    <w:unhideWhenUsed/>
    <w:rsid w:val="000248CC"/>
    <w:pPr>
      <w:spacing w:before="100" w:beforeAutospacing="1" w:after="100" w:afterAutospacing="1" w:line="240" w:lineRule="auto"/>
      <w:jc w:val="left"/>
    </w:pPr>
    <w:rPr>
      <w:rFonts w:eastAsia="Times New Roman"/>
      <w:sz w:val="24"/>
      <w:szCs w:val="24"/>
      <w:lang w:val="en-US"/>
    </w:rPr>
  </w:style>
  <w:style w:type="paragraph" w:customStyle="1" w:styleId="obsandpros">
    <w:name w:val="obs and pros"/>
    <w:basedOn w:val="a"/>
    <w:link w:val="obsandprosChar"/>
    <w:qFormat/>
    <w:rsid w:val="00AA14D5"/>
    <w:pPr>
      <w:tabs>
        <w:tab w:val="left" w:pos="1418"/>
      </w:tabs>
      <w:ind w:left="1418" w:hanging="1418"/>
      <w:jc w:val="left"/>
    </w:pPr>
    <w:rPr>
      <w:rFonts w:eastAsia="맑은 고딕"/>
      <w:kern w:val="2"/>
      <w:szCs w:val="22"/>
      <w:lang w:val="en-US" w:eastAsia="ko-KR"/>
    </w:rPr>
  </w:style>
  <w:style w:type="character" w:customStyle="1" w:styleId="obsandprosChar">
    <w:name w:val="obs and pros Char"/>
    <w:link w:val="obsandpros"/>
    <w:rsid w:val="00AA14D5"/>
    <w:rPr>
      <w:rFonts w:ascii="Times New Roman" w:eastAsia="맑은 고딕" w:hAnsi="Times New Roman" w:cs="Times New Roman"/>
    </w:rPr>
  </w:style>
  <w:style w:type="paragraph" w:styleId="41">
    <w:name w:val="toc 4"/>
    <w:basedOn w:val="31"/>
    <w:semiHidden/>
    <w:rsid w:val="00B75867"/>
    <w:pPr>
      <w:keepLines/>
      <w:widowControl w:val="0"/>
      <w:tabs>
        <w:tab w:val="right" w:leader="dot" w:pos="9639"/>
      </w:tabs>
      <w:spacing w:after="0" w:line="240" w:lineRule="auto"/>
      <w:ind w:leftChars="0" w:left="1418" w:right="425" w:hanging="1418"/>
      <w:jc w:val="left"/>
    </w:pPr>
    <w:rPr>
      <w:rFonts w:eastAsiaTheme="minorEastAsia"/>
      <w:noProof/>
    </w:rPr>
  </w:style>
  <w:style w:type="paragraph" w:styleId="31">
    <w:name w:val="toc 3"/>
    <w:basedOn w:val="a"/>
    <w:next w:val="a"/>
    <w:autoRedefine/>
    <w:uiPriority w:val="39"/>
    <w:semiHidden/>
    <w:unhideWhenUsed/>
    <w:rsid w:val="00B75867"/>
    <w:pPr>
      <w:ind w:leftChars="400" w:left="850"/>
    </w:pPr>
  </w:style>
  <w:style w:type="character" w:customStyle="1" w:styleId="shorttext">
    <w:name w:val="short_text"/>
    <w:basedOn w:val="a0"/>
    <w:rsid w:val="00440FE4"/>
  </w:style>
  <w:style w:type="paragraph" w:customStyle="1" w:styleId="EQ">
    <w:name w:val="EQ"/>
    <w:basedOn w:val="a"/>
    <w:next w:val="a"/>
    <w:rsid w:val="006E7A03"/>
    <w:pPr>
      <w:keepLines/>
      <w:tabs>
        <w:tab w:val="center" w:pos="4536"/>
        <w:tab w:val="right" w:pos="9072"/>
      </w:tabs>
      <w:spacing w:after="180" w:line="240" w:lineRule="auto"/>
      <w:jc w:val="left"/>
    </w:pPr>
    <w:rPr>
      <w:rFonts w:eastAsia="맑은 고딕"/>
      <w:noProof/>
    </w:rPr>
  </w:style>
  <w:style w:type="character" w:customStyle="1" w:styleId="fntk058">
    <w:name w:val="fnt_k058"/>
    <w:basedOn w:val="a0"/>
    <w:rsid w:val="00181A6F"/>
    <w:rPr>
      <w:rFonts w:ascii="gulim" w:hAnsi="gulim" w:hint="default"/>
      <w:color w:val="000000"/>
      <w:sz w:val="20"/>
      <w:szCs w:val="20"/>
    </w:rPr>
  </w:style>
  <w:style w:type="character" w:customStyle="1" w:styleId="CRCoverPageZchn">
    <w:name w:val="CR Cover Page Zchn"/>
    <w:link w:val="CRCoverPage"/>
    <w:locked/>
    <w:rsid w:val="001046B6"/>
    <w:rPr>
      <w:rFonts w:ascii="Arial" w:eastAsia="MS Mincho" w:hAnsi="Arial" w:cs="Times New Roman"/>
      <w:kern w:val="0"/>
      <w:szCs w:val="20"/>
      <w:lang w:val="en-GB" w:eastAsia="en-US"/>
    </w:rPr>
  </w:style>
  <w:style w:type="paragraph" w:customStyle="1" w:styleId="TH">
    <w:name w:val="TH"/>
    <w:basedOn w:val="a"/>
    <w:link w:val="THChar"/>
    <w:rsid w:val="00395312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THChar">
    <w:name w:val="TH Char"/>
    <w:link w:val="TH"/>
    <w:rsid w:val="00395312"/>
    <w:rPr>
      <w:rFonts w:ascii="Arial" w:eastAsia="맑은 고딕" w:hAnsi="Arial" w:cs="Times New Roman"/>
      <w:b/>
      <w:kern w:val="0"/>
      <w:szCs w:val="20"/>
      <w:lang w:val="en-GB"/>
    </w:rPr>
  </w:style>
  <w:style w:type="paragraph" w:customStyle="1" w:styleId="PL">
    <w:name w:val="PL"/>
    <w:link w:val="PLChar"/>
    <w:qFormat/>
    <w:rsid w:val="00395312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  <w:jc w:val="left"/>
    </w:pPr>
    <w:rPr>
      <w:rFonts w:ascii="Courier New" w:eastAsia="바탕" w:hAnsi="Courier New" w:cs="Times New Roman"/>
      <w:noProof/>
      <w:kern w:val="0"/>
      <w:sz w:val="16"/>
      <w:szCs w:val="20"/>
      <w:lang w:eastAsia="sv-SE"/>
    </w:rPr>
  </w:style>
  <w:style w:type="character" w:customStyle="1" w:styleId="PLChar">
    <w:name w:val="PL Char"/>
    <w:link w:val="PL"/>
    <w:qFormat/>
    <w:rsid w:val="00395312"/>
    <w:rPr>
      <w:rFonts w:ascii="Courier New" w:eastAsia="바탕" w:hAnsi="Courier New" w:cs="Times New Roman"/>
      <w:noProof/>
      <w:kern w:val="0"/>
      <w:sz w:val="16"/>
      <w:szCs w:val="20"/>
      <w:shd w:val="clear" w:color="auto" w:fill="E6E6E6"/>
      <w:lang w:eastAsia="sv-SE"/>
    </w:rPr>
  </w:style>
  <w:style w:type="character" w:customStyle="1" w:styleId="B4Char">
    <w:name w:val="B4 Char"/>
    <w:link w:val="B4"/>
    <w:rsid w:val="00A32A71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Agreement">
    <w:name w:val="Agreement"/>
    <w:basedOn w:val="a"/>
    <w:next w:val="a"/>
    <w:rsid w:val="004C0DEC"/>
    <w:pPr>
      <w:numPr>
        <w:numId w:val="10"/>
      </w:numPr>
      <w:spacing w:before="60" w:after="0" w:line="240" w:lineRule="auto"/>
      <w:jc w:val="left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67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92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39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839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956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3408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2770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5982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381780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23481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902322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5538554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634595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6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72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12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918468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  <w:div w:id="198380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20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233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8706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1179308">
                              <w:marLeft w:val="0"/>
                              <w:marRight w:val="0"/>
                              <w:marTop w:val="105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508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44260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4060552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50027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930726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097228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455359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64102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211989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0857574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41077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242536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444218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80239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911844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891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213773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35999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1387711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9436590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79847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14606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9197772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single" w:sz="6" w:space="0" w:color="D9D9D9"/>
                                        <w:left w:val="single" w:sz="6" w:space="0" w:color="D9D9D9"/>
                                        <w:bottom w:val="single" w:sz="6" w:space="0" w:color="D9D9D9"/>
                                        <w:right w:val="single" w:sz="6" w:space="0" w:color="D9D9D9"/>
                                      </w:divBdr>
                                      <w:divsChild>
                                        <w:div w:id="18966225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16270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50932282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78197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97494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418009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859562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92534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14020956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298625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47077087">
                                          <w:marLeft w:val="0"/>
                                          <w:marRight w:val="0"/>
                                          <w:marTop w:val="18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37313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6774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507671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E5E5E5"/>
                    <w:right w:val="none" w:sz="0" w:space="0" w:color="auto"/>
                  </w:divBdr>
                  <w:divsChild>
                    <w:div w:id="1530531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0781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79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1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24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30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613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3259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2024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1272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668743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79757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8892284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7067569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1540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9002122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934286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7816027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65285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281141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620478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70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22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46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6167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443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9209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0548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1382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495946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3156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105931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2584452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35895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722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33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886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020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168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1131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85615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419569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22391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081848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306359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47648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35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32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451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526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307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7224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72295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9281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378542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2867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33662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2190517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08354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70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8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316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6694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7" w:color="DFDFDF"/>
                    <w:right w:val="none" w:sz="0" w:space="0" w:color="auto"/>
                  </w:divBdr>
                  <w:divsChild>
                    <w:div w:id="1525099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348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3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03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753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525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5080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301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021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262569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84254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640435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6061164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406885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166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03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60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898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149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5524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70665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0140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6890954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4950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89486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701449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012866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553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24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438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440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58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716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536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3205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104196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76907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162498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585457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2829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095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56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27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6083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83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9569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968223">
                              <w:marLeft w:val="0"/>
                              <w:marRight w:val="0"/>
                              <w:marTop w:val="105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2944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66367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064450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738847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365944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916608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1269982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6391135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52805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89098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single" w:sz="6" w:space="0" w:color="D9D9D9"/>
                                        <w:left w:val="single" w:sz="6" w:space="0" w:color="D9D9D9"/>
                                        <w:bottom w:val="single" w:sz="6" w:space="0" w:color="D9D9D9"/>
                                        <w:right w:val="single" w:sz="6" w:space="0" w:color="D9D9D9"/>
                                      </w:divBdr>
                                      <w:divsChild>
                                        <w:div w:id="10144614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49004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50666188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4482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61745282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9369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38543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536804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559695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3307221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56825124">
                                          <w:marLeft w:val="0"/>
                                          <w:marRight w:val="0"/>
                                          <w:marTop w:val="18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679852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68760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1916535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91584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625456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5512353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060513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793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99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36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51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7986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9303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5122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0079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419085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175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990944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892721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53587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38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52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36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749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235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0403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40327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11186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662608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40808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192385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144476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566080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22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65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16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127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038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0264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39763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189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603019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27951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2661723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9527827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37352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315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41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697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6010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958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5207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8531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8855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447042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84877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491304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4480910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401486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117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52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4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128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3804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5514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2649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45256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740573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6042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589628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7825746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11741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37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63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65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027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637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9324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48688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42911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288633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18167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102662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808145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53582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994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06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3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7373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4959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4888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8948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8003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3173159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75228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514589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3646046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196860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266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43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244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277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45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3948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03892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1147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020655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41736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613354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513832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9461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068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47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698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6659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246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35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6556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72665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577295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4249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2362421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4367098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769294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_1.vsdx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1D3B05-8A5B-4745-9ACB-24FAFC843C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3253</TotalTime>
  <Pages>4</Pages>
  <Words>1407</Words>
  <Characters>8020</Characters>
  <Application>Microsoft Office Word</Application>
  <DocSecurity>0</DocSecurity>
  <Lines>66</Lines>
  <Paragraphs>18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9409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SunYoung (LG)</dc:creator>
  <cp:keywords/>
  <dc:description/>
  <cp:lastModifiedBy>이은종/선임연구원/차세대표준(연)ACS팀(eunjong.lee@lge.com)</cp:lastModifiedBy>
  <cp:revision>14</cp:revision>
  <dcterms:created xsi:type="dcterms:W3CDTF">2019-05-03T01:34:00Z</dcterms:created>
  <dcterms:modified xsi:type="dcterms:W3CDTF">2019-08-15T06:32:00Z</dcterms:modified>
</cp:coreProperties>
</file>